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46" w:rsidRPr="00E43246" w:rsidRDefault="00E43246" w:rsidP="00F76149">
      <w:pPr>
        <w:pStyle w:val="Ttulo"/>
        <w:spacing w:line="360" w:lineRule="auto"/>
        <w:rPr>
          <w:rFonts w:eastAsia="Arial Unicode MS" w:cs="Tahoma"/>
          <w:b w:val="0"/>
          <w:spacing w:val="30"/>
          <w:sz w:val="28"/>
          <w:szCs w:val="28"/>
        </w:rPr>
      </w:pPr>
    </w:p>
    <w:p w:rsidR="00E43246" w:rsidRPr="00E43246" w:rsidRDefault="00E43246" w:rsidP="00F76149">
      <w:pPr>
        <w:pStyle w:val="Ttulo"/>
        <w:spacing w:line="360" w:lineRule="auto"/>
        <w:rPr>
          <w:rFonts w:eastAsia="Arial Unicode MS" w:cs="Tahoma"/>
          <w:b w:val="0"/>
          <w:spacing w:val="30"/>
          <w:sz w:val="28"/>
          <w:szCs w:val="28"/>
        </w:rPr>
      </w:pPr>
    </w:p>
    <w:p w:rsidR="00E43246" w:rsidRPr="00E43246" w:rsidRDefault="00E43246" w:rsidP="00F76149">
      <w:pPr>
        <w:pStyle w:val="Ttulo"/>
        <w:spacing w:line="360" w:lineRule="auto"/>
        <w:rPr>
          <w:rFonts w:eastAsia="Arial Unicode MS" w:cs="Tahoma"/>
          <w:b w:val="0"/>
          <w:spacing w:val="30"/>
          <w:sz w:val="28"/>
          <w:szCs w:val="28"/>
        </w:rPr>
      </w:pPr>
    </w:p>
    <w:p w:rsidR="00E43246" w:rsidRPr="00E43246" w:rsidRDefault="00E43246" w:rsidP="00F76149">
      <w:pPr>
        <w:pStyle w:val="Ttulo"/>
        <w:spacing w:line="360" w:lineRule="auto"/>
        <w:rPr>
          <w:rFonts w:eastAsia="Arial Unicode MS" w:cs="Tahoma"/>
          <w:b w:val="0"/>
          <w:spacing w:val="30"/>
          <w:sz w:val="28"/>
          <w:szCs w:val="28"/>
        </w:rPr>
      </w:pPr>
    </w:p>
    <w:p w:rsidR="00E43246" w:rsidRPr="00E43246" w:rsidRDefault="00E43246" w:rsidP="00F76149">
      <w:pPr>
        <w:pStyle w:val="Ttulo"/>
        <w:spacing w:line="360" w:lineRule="auto"/>
        <w:ind w:left="567" w:right="282"/>
        <w:jc w:val="left"/>
        <w:rPr>
          <w:rFonts w:eastAsia="Arial Unicode MS" w:cs="Tahoma"/>
          <w:b w:val="0"/>
          <w:spacing w:val="30"/>
          <w:sz w:val="44"/>
          <w:szCs w:val="28"/>
        </w:rPr>
      </w:pPr>
      <w:r w:rsidRPr="00E43246">
        <w:rPr>
          <w:rFonts w:eastAsia="Arial Unicode MS" w:cs="Tahoma"/>
          <w:b w:val="0"/>
          <w:spacing w:val="30"/>
          <w:sz w:val="44"/>
          <w:szCs w:val="28"/>
        </w:rPr>
        <w:t xml:space="preserve">Como criar </w:t>
      </w:r>
      <w:r w:rsidRPr="00E43246">
        <w:rPr>
          <w:rFonts w:eastAsia="Arial Unicode MS" w:cs="Tahoma"/>
          <w:b w:val="0"/>
          <w:spacing w:val="30"/>
          <w:sz w:val="44"/>
          <w:szCs w:val="28"/>
        </w:rPr>
        <w:t xml:space="preserve">museus, monumentos e palácios </w:t>
      </w:r>
      <w:r w:rsidRPr="00E43246">
        <w:rPr>
          <w:rFonts w:eastAsia="Arial Unicode MS" w:cs="Tahoma"/>
          <w:b w:val="0"/>
          <w:spacing w:val="30"/>
          <w:sz w:val="44"/>
          <w:szCs w:val="28"/>
        </w:rPr>
        <w:t>mais acessíveis</w:t>
      </w:r>
    </w:p>
    <w:p w:rsidR="00E43246" w:rsidRPr="00E43246" w:rsidRDefault="00E43246" w:rsidP="00F76149">
      <w:pPr>
        <w:spacing w:line="360" w:lineRule="auto"/>
        <w:rPr>
          <w:rFonts w:ascii="Tahoma" w:eastAsia="Arial Unicode MS" w:hAnsi="Tahoma" w:cs="Tahoma"/>
          <w:spacing w:val="30"/>
          <w:sz w:val="28"/>
          <w:szCs w:val="28"/>
        </w:rPr>
      </w:pPr>
    </w:p>
    <w:p w:rsidR="00E43246" w:rsidRPr="00E43246" w:rsidRDefault="00E43246" w:rsidP="00F76149">
      <w:pPr>
        <w:spacing w:line="360" w:lineRule="auto"/>
        <w:rPr>
          <w:rFonts w:ascii="Tahoma" w:eastAsia="Arial Unicode MS" w:hAnsi="Tahoma" w:cs="Tahoma"/>
          <w:spacing w:val="30"/>
          <w:sz w:val="28"/>
          <w:szCs w:val="28"/>
        </w:rPr>
      </w:pPr>
    </w:p>
    <w:p w:rsidR="00E43246" w:rsidRPr="00E43246" w:rsidRDefault="00E43246" w:rsidP="00F76149">
      <w:pPr>
        <w:spacing w:line="360" w:lineRule="auto"/>
        <w:rPr>
          <w:rFonts w:ascii="Tahoma" w:eastAsia="Arial Unicode MS" w:hAnsi="Tahoma" w:cs="Tahoma"/>
          <w:spacing w:val="30"/>
          <w:sz w:val="28"/>
          <w:szCs w:val="28"/>
        </w:rPr>
      </w:pPr>
    </w:p>
    <w:p w:rsidR="00E43246" w:rsidRPr="00E43246" w:rsidRDefault="00E43246" w:rsidP="00F76149">
      <w:pPr>
        <w:pStyle w:val="Cabealho1"/>
        <w:spacing w:line="360" w:lineRule="auto"/>
        <w:rPr>
          <w:rFonts w:eastAsia="Arial Unicode MS" w:cs="Tahoma"/>
          <w:bCs/>
          <w:spacing w:val="30"/>
          <w:sz w:val="28"/>
          <w:szCs w:val="28"/>
        </w:rPr>
      </w:pPr>
    </w:p>
    <w:p w:rsidR="00E43246" w:rsidRPr="00E43246" w:rsidRDefault="00E43246" w:rsidP="00F76149">
      <w:pPr>
        <w:spacing w:line="360" w:lineRule="auto"/>
        <w:rPr>
          <w:rFonts w:ascii="Tahoma" w:eastAsia="Arial Unicode MS" w:hAnsi="Tahoma" w:cs="Tahoma"/>
          <w:spacing w:val="30"/>
          <w:sz w:val="28"/>
          <w:szCs w:val="28"/>
        </w:rPr>
      </w:pPr>
    </w:p>
    <w:p w:rsidR="00E43246" w:rsidRPr="00E43246" w:rsidRDefault="00E43246" w:rsidP="00F76149">
      <w:pPr>
        <w:spacing w:line="360" w:lineRule="auto"/>
        <w:rPr>
          <w:rFonts w:ascii="Tahoma" w:eastAsia="Arial Unicode MS" w:hAnsi="Tahoma" w:cs="Tahoma"/>
          <w:spacing w:val="30"/>
          <w:sz w:val="28"/>
          <w:szCs w:val="28"/>
        </w:rPr>
      </w:pPr>
    </w:p>
    <w:p w:rsidR="00E43246" w:rsidRPr="00E43246" w:rsidRDefault="00E43246" w:rsidP="00F76149">
      <w:pPr>
        <w:spacing w:line="360" w:lineRule="auto"/>
        <w:jc w:val="center"/>
        <w:rPr>
          <w:rFonts w:ascii="Tahoma" w:hAnsi="Tahoma" w:cs="Tahoma"/>
          <w:spacing w:val="28"/>
          <w:position w:val="10"/>
          <w:sz w:val="28"/>
          <w:szCs w:val="28"/>
        </w:rPr>
      </w:pPr>
      <w:r w:rsidRPr="00E43246">
        <w:rPr>
          <w:rFonts w:ascii="Tahoma" w:hAnsi="Tahoma" w:cs="Tahoma"/>
          <w:spacing w:val="28"/>
          <w:position w:val="10"/>
          <w:sz w:val="28"/>
          <w:szCs w:val="28"/>
        </w:rPr>
        <w:t xml:space="preserve">Volume </w:t>
      </w:r>
      <w:r w:rsidRPr="00E43246">
        <w:rPr>
          <w:rFonts w:ascii="Tahoma" w:hAnsi="Tahoma" w:cs="Tahoma"/>
          <w:spacing w:val="28"/>
          <w:position w:val="10"/>
          <w:sz w:val="28"/>
          <w:szCs w:val="28"/>
        </w:rPr>
        <w:t>9</w:t>
      </w:r>
      <w:r w:rsidRPr="00E43246">
        <w:rPr>
          <w:rFonts w:ascii="Tahoma" w:hAnsi="Tahoma" w:cs="Tahoma"/>
          <w:spacing w:val="28"/>
          <w:position w:val="10"/>
          <w:sz w:val="28"/>
          <w:szCs w:val="28"/>
        </w:rPr>
        <w:t xml:space="preserve"> das Recomendações do Núcleo de Estudos e Investigação em Acessibilidade da ACAPO </w:t>
      </w:r>
    </w:p>
    <w:p w:rsidR="00E43246" w:rsidRPr="00E43246" w:rsidRDefault="00E43246" w:rsidP="00F76149">
      <w:pPr>
        <w:spacing w:line="360" w:lineRule="auto"/>
        <w:ind w:left="-567"/>
        <w:rPr>
          <w:rFonts w:ascii="Tahoma" w:hAnsi="Tahoma" w:cs="Tahoma"/>
          <w:b/>
          <w:sz w:val="28"/>
          <w:szCs w:val="28"/>
        </w:rPr>
      </w:pPr>
    </w:p>
    <w:p w:rsidR="00E43246" w:rsidRPr="00E43246" w:rsidRDefault="00E43246" w:rsidP="00F76149">
      <w:pPr>
        <w:spacing w:line="360" w:lineRule="auto"/>
        <w:rPr>
          <w:rFonts w:ascii="Tahoma" w:hAnsi="Tahoma" w:cs="Tahoma"/>
          <w:b/>
          <w:sz w:val="28"/>
          <w:szCs w:val="28"/>
        </w:rPr>
      </w:pPr>
      <w:r w:rsidRPr="00E43246">
        <w:rPr>
          <w:rFonts w:ascii="Tahoma" w:hAnsi="Tahoma" w:cs="Tahoma"/>
          <w:b/>
          <w:sz w:val="28"/>
          <w:szCs w:val="28"/>
        </w:rPr>
        <w:br w:type="page"/>
      </w:r>
    </w:p>
    <w:sdt>
      <w:sdtPr>
        <w:id w:val="1404173495"/>
        <w:docPartObj>
          <w:docPartGallery w:val="Table of Contents"/>
          <w:docPartUnique/>
        </w:docPartObj>
      </w:sdtPr>
      <w:sdtEndPr>
        <w:rPr>
          <w:rFonts w:ascii="Tahoma" w:eastAsiaTheme="minorHAnsi" w:hAnsi="Tahoma" w:cs="Tahoma"/>
          <w:b/>
          <w:bCs/>
          <w:color w:val="auto"/>
          <w:sz w:val="28"/>
          <w:szCs w:val="28"/>
          <w:lang w:eastAsia="en-US"/>
        </w:rPr>
      </w:sdtEndPr>
      <w:sdtContent>
        <w:p w:rsidR="00491148" w:rsidRPr="00F3328E" w:rsidRDefault="00491148" w:rsidP="00F76149">
          <w:pPr>
            <w:pStyle w:val="Cabealhodondice"/>
            <w:spacing w:line="276" w:lineRule="auto"/>
            <w:ind w:right="-427"/>
            <w:rPr>
              <w:rFonts w:ascii="Tahoma" w:hAnsi="Tahoma" w:cs="Tahoma"/>
              <w:color w:val="auto"/>
            </w:rPr>
          </w:pPr>
          <w:r w:rsidRPr="00F3328E">
            <w:rPr>
              <w:rFonts w:ascii="Tahoma" w:hAnsi="Tahoma" w:cs="Tahoma"/>
              <w:color w:val="auto"/>
            </w:rPr>
            <w:t>Índice</w:t>
          </w:r>
        </w:p>
        <w:p w:rsidR="00F3328E" w:rsidRPr="00F3328E" w:rsidRDefault="00491148" w:rsidP="00F76149">
          <w:pPr>
            <w:pStyle w:val="ndice1"/>
            <w:tabs>
              <w:tab w:val="right" w:leader="dot" w:pos="8494"/>
            </w:tabs>
            <w:spacing w:line="276" w:lineRule="auto"/>
            <w:ind w:right="-427"/>
            <w:rPr>
              <w:rFonts w:ascii="Tahoma" w:hAnsi="Tahoma" w:cs="Tahoma"/>
              <w:noProof/>
              <w:sz w:val="32"/>
              <w:szCs w:val="32"/>
            </w:rPr>
          </w:pPr>
          <w:r w:rsidRPr="00F3328E">
            <w:rPr>
              <w:rFonts w:ascii="Tahoma" w:hAnsi="Tahoma" w:cs="Tahoma"/>
              <w:sz w:val="32"/>
              <w:szCs w:val="32"/>
            </w:rPr>
            <w:fldChar w:fldCharType="begin"/>
          </w:r>
          <w:r w:rsidRPr="00F3328E">
            <w:rPr>
              <w:rFonts w:ascii="Tahoma" w:hAnsi="Tahoma" w:cs="Tahoma"/>
              <w:sz w:val="32"/>
              <w:szCs w:val="32"/>
            </w:rPr>
            <w:instrText xml:space="preserve"> TOC \o "1-3" \h \z \u </w:instrText>
          </w:r>
          <w:r w:rsidRPr="00F3328E">
            <w:rPr>
              <w:rFonts w:ascii="Tahoma" w:hAnsi="Tahoma" w:cs="Tahoma"/>
              <w:sz w:val="32"/>
              <w:szCs w:val="32"/>
            </w:rPr>
            <w:fldChar w:fldCharType="separate"/>
          </w:r>
          <w:hyperlink w:anchor="_Toc58581629" w:history="1">
            <w:r w:rsidR="00F3328E" w:rsidRPr="00F3328E">
              <w:rPr>
                <w:rStyle w:val="Hiperligao"/>
                <w:rFonts w:ascii="Tahoma" w:hAnsi="Tahoma" w:cs="Tahoma"/>
                <w:noProof/>
                <w:sz w:val="32"/>
                <w:szCs w:val="32"/>
              </w:rPr>
              <w:t>Introdução</w:t>
            </w:r>
            <w:r w:rsidR="00F3328E" w:rsidRPr="00F3328E">
              <w:rPr>
                <w:rFonts w:ascii="Tahoma" w:hAnsi="Tahoma" w:cs="Tahoma"/>
                <w:noProof/>
                <w:webHidden/>
                <w:sz w:val="32"/>
                <w:szCs w:val="32"/>
              </w:rPr>
              <w:tab/>
            </w:r>
            <w:r w:rsidR="00F3328E" w:rsidRPr="00F3328E">
              <w:rPr>
                <w:rFonts w:ascii="Tahoma" w:hAnsi="Tahoma" w:cs="Tahoma"/>
                <w:noProof/>
                <w:webHidden/>
                <w:sz w:val="32"/>
                <w:szCs w:val="32"/>
              </w:rPr>
              <w:fldChar w:fldCharType="begin"/>
            </w:r>
            <w:r w:rsidR="00F3328E" w:rsidRPr="00F3328E">
              <w:rPr>
                <w:rFonts w:ascii="Tahoma" w:hAnsi="Tahoma" w:cs="Tahoma"/>
                <w:noProof/>
                <w:webHidden/>
                <w:sz w:val="32"/>
                <w:szCs w:val="32"/>
              </w:rPr>
              <w:instrText xml:space="preserve"> PAGEREF _Toc58581629 \h </w:instrText>
            </w:r>
            <w:r w:rsidR="00F3328E" w:rsidRPr="00F3328E">
              <w:rPr>
                <w:rFonts w:ascii="Tahoma" w:hAnsi="Tahoma" w:cs="Tahoma"/>
                <w:noProof/>
                <w:webHidden/>
                <w:sz w:val="32"/>
                <w:szCs w:val="32"/>
              </w:rPr>
            </w:r>
            <w:r w:rsidR="00F3328E" w:rsidRPr="00F3328E">
              <w:rPr>
                <w:rFonts w:ascii="Tahoma" w:hAnsi="Tahoma" w:cs="Tahoma"/>
                <w:noProof/>
                <w:webHidden/>
                <w:sz w:val="32"/>
                <w:szCs w:val="32"/>
              </w:rPr>
              <w:fldChar w:fldCharType="separate"/>
            </w:r>
            <w:r w:rsidR="00F76149">
              <w:rPr>
                <w:rFonts w:ascii="Tahoma" w:hAnsi="Tahoma" w:cs="Tahoma"/>
                <w:noProof/>
                <w:webHidden/>
                <w:sz w:val="32"/>
                <w:szCs w:val="32"/>
              </w:rPr>
              <w:t>2</w:t>
            </w:r>
            <w:r w:rsidR="00F3328E" w:rsidRPr="00F3328E">
              <w:rPr>
                <w:rFonts w:ascii="Tahoma" w:hAnsi="Tahoma" w:cs="Tahoma"/>
                <w:noProof/>
                <w:webHidden/>
                <w:sz w:val="32"/>
                <w:szCs w:val="32"/>
              </w:rPr>
              <w:fldChar w:fldCharType="end"/>
            </w:r>
          </w:hyperlink>
        </w:p>
        <w:p w:rsidR="00F3328E" w:rsidRPr="00F3328E" w:rsidRDefault="00F3328E" w:rsidP="00F76149">
          <w:pPr>
            <w:pStyle w:val="ndice1"/>
            <w:tabs>
              <w:tab w:val="left" w:pos="440"/>
              <w:tab w:val="right" w:leader="dot" w:pos="8494"/>
            </w:tabs>
            <w:spacing w:line="276" w:lineRule="auto"/>
            <w:ind w:right="-427"/>
            <w:rPr>
              <w:rFonts w:ascii="Tahoma" w:hAnsi="Tahoma" w:cs="Tahoma"/>
              <w:noProof/>
              <w:sz w:val="32"/>
              <w:szCs w:val="32"/>
            </w:rPr>
          </w:pPr>
          <w:hyperlink w:anchor="_Toc58581630" w:history="1">
            <w:r w:rsidRPr="00F3328E">
              <w:rPr>
                <w:rStyle w:val="Hiperligao"/>
                <w:rFonts w:ascii="Tahoma" w:hAnsi="Tahoma" w:cs="Tahoma"/>
                <w:noProof/>
                <w:sz w:val="32"/>
                <w:szCs w:val="32"/>
              </w:rPr>
              <w:t>1.</w:t>
            </w:r>
            <w:r w:rsidRPr="00F3328E">
              <w:rPr>
                <w:rFonts w:ascii="Tahoma" w:hAnsi="Tahoma" w:cs="Tahoma"/>
                <w:noProof/>
                <w:sz w:val="32"/>
                <w:szCs w:val="32"/>
              </w:rPr>
              <w:tab/>
            </w:r>
            <w:r w:rsidRPr="00F3328E">
              <w:rPr>
                <w:rStyle w:val="Hiperligao"/>
                <w:rFonts w:ascii="Tahoma" w:hAnsi="Tahoma" w:cs="Tahoma"/>
                <w:noProof/>
                <w:sz w:val="32"/>
                <w:szCs w:val="32"/>
              </w:rPr>
              <w:t>Acesso à informação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_Toc58581630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4</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1" w:history="1">
            <w:r w:rsidRPr="00F3328E">
              <w:rPr>
                <w:rStyle w:val="Hiperligao"/>
                <w:rFonts w:ascii="Tahoma" w:hAnsi="Tahoma" w:cs="Tahoma"/>
                <w:noProof/>
                <w:sz w:val="32"/>
                <w:szCs w:val="32"/>
              </w:rPr>
              <w:t>Formatos alternativos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_Toc58581631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5</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2" w:history="1">
            <w:r w:rsidRPr="00F3328E">
              <w:rPr>
                <w:rStyle w:val="Hiperligao"/>
                <w:rFonts w:ascii="Tahoma" w:hAnsi="Tahoma" w:cs="Tahoma"/>
                <w:noProof/>
                <w:sz w:val="32"/>
                <w:szCs w:val="32"/>
              </w:rPr>
              <w:t>Legendas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_Toc58581632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8</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3" w:history="1">
            <w:r w:rsidRPr="00F3328E">
              <w:rPr>
                <w:rStyle w:val="Hiperligao"/>
                <w:rFonts w:ascii="Tahoma" w:hAnsi="Tahoma" w:cs="Tahoma"/>
                <w:noProof/>
                <w:sz w:val="32"/>
                <w:szCs w:val="32"/>
              </w:rPr>
              <w:t>Áudioguias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_Toc58581633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11</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4" w:history="1">
            <w:r w:rsidRPr="00F3328E">
              <w:rPr>
                <w:rStyle w:val="Hiperligao"/>
                <w:rFonts w:ascii="Tahoma" w:hAnsi="Tahoma" w:cs="Tahoma"/>
                <w:noProof/>
                <w:sz w:val="32"/>
                <w:szCs w:val="32"/>
              </w:rPr>
              <w:t>Visitas guiadas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_Toc58581634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14</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5" w:history="1">
            <w:r w:rsidRPr="00F3328E">
              <w:rPr>
                <w:rStyle w:val="Hiperligao"/>
                <w:rFonts w:ascii="Tahoma" w:hAnsi="Tahoma" w:cs="Tahoma"/>
                <w:noProof/>
                <w:sz w:val="32"/>
                <w:szCs w:val="32"/>
              </w:rPr>
              <w:t>Elementos interativos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_Toc58581635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15</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6" w:history="1">
            <w:r w:rsidRPr="00F3328E">
              <w:rPr>
                <w:rStyle w:val="Hiperligao"/>
                <w:rFonts w:ascii="Tahoma" w:hAnsi="Tahoma" w:cs="Tahoma"/>
                <w:noProof/>
                <w:sz w:val="32"/>
                <w:szCs w:val="32"/>
              </w:rPr>
              <w:t>Visitas para Todos ou Visitas para pessoas com deficiência visual?</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_Toc58581636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16</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7" w:history="1">
            <w:r w:rsidRPr="00F3328E">
              <w:rPr>
                <w:rStyle w:val="Hiperligao"/>
                <w:rFonts w:ascii="Tahoma" w:hAnsi="Tahoma" w:cs="Tahoma"/>
                <w:noProof/>
                <w:sz w:val="32"/>
                <w:szCs w:val="32"/>
              </w:rPr>
              <w:t>Aspetos práticos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_Toc58581637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17</w:t>
            </w:r>
            <w:r w:rsidRPr="00F3328E">
              <w:rPr>
                <w:rFonts w:ascii="Tahoma" w:hAnsi="Tahoma" w:cs="Tahoma"/>
                <w:noProof/>
                <w:webHidden/>
                <w:sz w:val="32"/>
                <w:szCs w:val="32"/>
              </w:rPr>
              <w:fldChar w:fldCharType="end"/>
            </w:r>
          </w:hyperlink>
        </w:p>
        <w:p w:rsidR="00F3328E" w:rsidRPr="00F3328E" w:rsidRDefault="00F3328E" w:rsidP="00F76149">
          <w:pPr>
            <w:pStyle w:val="ndice1"/>
            <w:tabs>
              <w:tab w:val="left" w:pos="440"/>
              <w:tab w:val="right" w:leader="dot" w:pos="8494"/>
            </w:tabs>
            <w:spacing w:line="276" w:lineRule="auto"/>
            <w:ind w:right="-427"/>
            <w:rPr>
              <w:rFonts w:ascii="Tahoma" w:hAnsi="Tahoma" w:cs="Tahoma"/>
              <w:noProof/>
              <w:sz w:val="32"/>
              <w:szCs w:val="32"/>
            </w:rPr>
          </w:pPr>
          <w:hyperlink w:anchor="_Toc58581638" w:history="1">
            <w:r w:rsidRPr="00F3328E">
              <w:rPr>
                <w:rStyle w:val="Hiperligao"/>
                <w:rFonts w:ascii="Tahoma" w:hAnsi="Tahoma" w:cs="Tahoma"/>
                <w:noProof/>
                <w:sz w:val="32"/>
                <w:szCs w:val="32"/>
              </w:rPr>
              <w:t>2.</w:t>
            </w:r>
            <w:r w:rsidRPr="00F3328E">
              <w:rPr>
                <w:rFonts w:ascii="Tahoma" w:hAnsi="Tahoma" w:cs="Tahoma"/>
                <w:noProof/>
                <w:sz w:val="32"/>
                <w:szCs w:val="32"/>
              </w:rPr>
              <w:tab/>
            </w:r>
            <w:r w:rsidRPr="00F3328E">
              <w:rPr>
                <w:rStyle w:val="Hiperligao"/>
                <w:rFonts w:ascii="Tahoma" w:hAnsi="Tahoma" w:cs="Tahoma"/>
                <w:noProof/>
                <w:sz w:val="32"/>
                <w:szCs w:val="32"/>
              </w:rPr>
              <w:t>Acesso ao acervo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_Toc58581638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21</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39" w:history="1">
            <w:r w:rsidRPr="00F3328E">
              <w:rPr>
                <w:rStyle w:val="Hiperligao"/>
                <w:rFonts w:ascii="Tahoma" w:hAnsi="Tahoma" w:cs="Tahoma"/>
                <w:noProof/>
                <w:sz w:val="32"/>
                <w:szCs w:val="32"/>
              </w:rPr>
              <w:t>Interpretação sensorial</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_Toc58581639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21</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0" w:history="1">
            <w:r w:rsidRPr="00F3328E">
              <w:rPr>
                <w:rStyle w:val="Hiperligao"/>
                <w:rFonts w:ascii="Tahoma" w:hAnsi="Tahoma" w:cs="Tahoma"/>
                <w:noProof/>
                <w:sz w:val="32"/>
                <w:szCs w:val="32"/>
              </w:rPr>
              <w:t>O tato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_Toc58581640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23</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1" w:history="1">
            <w:r w:rsidRPr="00F3328E">
              <w:rPr>
                <w:rStyle w:val="Hiperligao"/>
                <w:rFonts w:ascii="Tahoma" w:hAnsi="Tahoma" w:cs="Tahoma"/>
                <w:noProof/>
                <w:sz w:val="32"/>
                <w:szCs w:val="32"/>
              </w:rPr>
              <w:t>Originais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_Toc58581641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24</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2" w:history="1">
            <w:r w:rsidRPr="00F3328E">
              <w:rPr>
                <w:rStyle w:val="Hiperligao"/>
                <w:rFonts w:ascii="Tahoma" w:hAnsi="Tahoma" w:cs="Tahoma"/>
                <w:noProof/>
                <w:sz w:val="32"/>
                <w:szCs w:val="32"/>
              </w:rPr>
              <w:t>Réplicas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_Toc58581642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26</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3" w:history="1">
            <w:r w:rsidRPr="00F3328E">
              <w:rPr>
                <w:rStyle w:val="Hiperligao"/>
                <w:rFonts w:ascii="Tahoma" w:hAnsi="Tahoma" w:cs="Tahoma"/>
                <w:noProof/>
                <w:sz w:val="32"/>
                <w:szCs w:val="32"/>
              </w:rPr>
              <w:t>Representações táteis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_Toc58581643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27</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4" w:history="1">
            <w:r w:rsidRPr="00F3328E">
              <w:rPr>
                <w:rStyle w:val="Hiperligao"/>
                <w:rFonts w:ascii="Tahoma" w:hAnsi="Tahoma" w:cs="Tahoma"/>
                <w:noProof/>
                <w:sz w:val="32"/>
                <w:szCs w:val="32"/>
              </w:rPr>
              <w:t>Descrições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_Toc58581644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31</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5" w:history="1">
            <w:r w:rsidRPr="00F3328E">
              <w:rPr>
                <w:rStyle w:val="Hiperligao"/>
                <w:rFonts w:ascii="Tahoma" w:hAnsi="Tahoma" w:cs="Tahoma"/>
                <w:noProof/>
                <w:sz w:val="32"/>
                <w:szCs w:val="32"/>
              </w:rPr>
              <w:t>Além do acervo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_Toc58581645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31</w:t>
            </w:r>
            <w:r w:rsidRPr="00F3328E">
              <w:rPr>
                <w:rFonts w:ascii="Tahoma" w:hAnsi="Tahoma" w:cs="Tahoma"/>
                <w:noProof/>
                <w:webHidden/>
                <w:sz w:val="32"/>
                <w:szCs w:val="32"/>
              </w:rPr>
              <w:fldChar w:fldCharType="end"/>
            </w:r>
          </w:hyperlink>
        </w:p>
        <w:p w:rsidR="00F3328E" w:rsidRPr="00F3328E" w:rsidRDefault="00F3328E" w:rsidP="00F76149">
          <w:pPr>
            <w:pStyle w:val="ndice1"/>
            <w:tabs>
              <w:tab w:val="left" w:pos="440"/>
              <w:tab w:val="right" w:leader="dot" w:pos="8494"/>
            </w:tabs>
            <w:spacing w:line="276" w:lineRule="auto"/>
            <w:ind w:right="-427"/>
            <w:rPr>
              <w:rFonts w:ascii="Tahoma" w:hAnsi="Tahoma" w:cs="Tahoma"/>
              <w:noProof/>
              <w:sz w:val="32"/>
              <w:szCs w:val="32"/>
            </w:rPr>
          </w:pPr>
          <w:hyperlink w:anchor="_Toc58581646" w:history="1">
            <w:r w:rsidRPr="00F3328E">
              <w:rPr>
                <w:rStyle w:val="Hiperligao"/>
                <w:rFonts w:ascii="Tahoma" w:hAnsi="Tahoma" w:cs="Tahoma"/>
                <w:noProof/>
                <w:sz w:val="32"/>
                <w:szCs w:val="32"/>
              </w:rPr>
              <w:t>3.</w:t>
            </w:r>
            <w:r w:rsidRPr="00F3328E">
              <w:rPr>
                <w:rFonts w:ascii="Tahoma" w:hAnsi="Tahoma" w:cs="Tahoma"/>
                <w:noProof/>
                <w:sz w:val="32"/>
                <w:szCs w:val="32"/>
              </w:rPr>
              <w:tab/>
            </w:r>
            <w:r w:rsidRPr="00F3328E">
              <w:rPr>
                <w:rStyle w:val="Hiperligao"/>
                <w:rFonts w:ascii="Tahoma" w:hAnsi="Tahoma" w:cs="Tahoma"/>
                <w:noProof/>
                <w:sz w:val="32"/>
                <w:szCs w:val="32"/>
              </w:rPr>
              <w:t>Acesso ao espaço físico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_Toc58581646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33</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7" w:history="1">
            <w:r w:rsidRPr="00F3328E">
              <w:rPr>
                <w:rStyle w:val="Hiperligao"/>
                <w:rFonts w:ascii="Tahoma" w:hAnsi="Tahoma" w:cs="Tahoma"/>
                <w:noProof/>
                <w:sz w:val="32"/>
                <w:szCs w:val="32"/>
              </w:rPr>
              <w:t>Entrada</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_Toc58581647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33</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8" w:history="1">
            <w:r w:rsidRPr="00F3328E">
              <w:rPr>
                <w:rStyle w:val="Hiperligao"/>
                <w:rFonts w:ascii="Tahoma" w:hAnsi="Tahoma" w:cs="Tahoma"/>
                <w:noProof/>
                <w:sz w:val="32"/>
                <w:szCs w:val="32"/>
              </w:rPr>
              <w:t>Circulação horizontal e vertical</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_Toc58581648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34</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49" w:history="1">
            <w:r w:rsidRPr="00F3328E">
              <w:rPr>
                <w:rStyle w:val="Hiperligao"/>
                <w:rFonts w:ascii="Tahoma" w:hAnsi="Tahoma" w:cs="Tahoma"/>
                <w:noProof/>
                <w:sz w:val="32"/>
                <w:szCs w:val="32"/>
              </w:rPr>
              <w:t>Acesso à Exposição</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_Toc58581649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36</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50" w:history="1">
            <w:r w:rsidRPr="00F3328E">
              <w:rPr>
                <w:rStyle w:val="Hiperligao"/>
                <w:rFonts w:ascii="Tahoma" w:hAnsi="Tahoma" w:cs="Tahoma"/>
                <w:noProof/>
                <w:sz w:val="32"/>
                <w:szCs w:val="32"/>
              </w:rPr>
              <w:t>Sinalética</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_Toc58581650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37</w:t>
            </w:r>
            <w:r w:rsidRPr="00F3328E">
              <w:rPr>
                <w:rFonts w:ascii="Tahoma" w:hAnsi="Tahoma" w:cs="Tahoma"/>
                <w:noProof/>
                <w:webHidden/>
                <w:sz w:val="32"/>
                <w:szCs w:val="32"/>
              </w:rPr>
              <w:fldChar w:fldCharType="end"/>
            </w:r>
          </w:hyperlink>
        </w:p>
        <w:p w:rsidR="00F3328E" w:rsidRPr="00F3328E" w:rsidRDefault="00F3328E" w:rsidP="00F76149">
          <w:pPr>
            <w:pStyle w:val="ndice2"/>
            <w:spacing w:line="276" w:lineRule="auto"/>
            <w:ind w:right="-427"/>
            <w:rPr>
              <w:rFonts w:ascii="Tahoma" w:hAnsi="Tahoma" w:cs="Tahoma"/>
              <w:noProof/>
              <w:sz w:val="32"/>
              <w:szCs w:val="32"/>
            </w:rPr>
          </w:pPr>
          <w:hyperlink w:anchor="_Toc58581651" w:history="1">
            <w:r w:rsidRPr="00F3328E">
              <w:rPr>
                <w:rStyle w:val="Hiperligao"/>
                <w:rFonts w:ascii="Tahoma" w:hAnsi="Tahoma" w:cs="Tahoma"/>
                <w:noProof/>
                <w:sz w:val="32"/>
                <w:szCs w:val="32"/>
              </w:rPr>
              <w:t>A loja e outros serviços</w:t>
            </w:r>
            <w:r w:rsidRPr="00F3328E">
              <w:rPr>
                <w:rFonts w:ascii="Tahoma" w:hAnsi="Tahoma" w:cs="Tahoma"/>
                <w:noProof/>
                <w:webHidden/>
                <w:sz w:val="32"/>
                <w:szCs w:val="32"/>
              </w:rPr>
              <w:tab/>
            </w:r>
            <w:r w:rsidRPr="00F3328E">
              <w:rPr>
                <w:rFonts w:ascii="Tahoma" w:hAnsi="Tahoma" w:cs="Tahoma"/>
                <w:noProof/>
                <w:webHidden/>
                <w:sz w:val="32"/>
                <w:szCs w:val="32"/>
              </w:rPr>
              <w:fldChar w:fldCharType="begin"/>
            </w:r>
            <w:r w:rsidRPr="00F3328E">
              <w:rPr>
                <w:rFonts w:ascii="Tahoma" w:hAnsi="Tahoma" w:cs="Tahoma"/>
                <w:noProof/>
                <w:webHidden/>
                <w:sz w:val="32"/>
                <w:szCs w:val="32"/>
              </w:rPr>
              <w:instrText xml:space="preserve"> PAGEREF _Toc58581651 \h </w:instrText>
            </w:r>
            <w:r w:rsidRPr="00F3328E">
              <w:rPr>
                <w:rFonts w:ascii="Tahoma" w:hAnsi="Tahoma" w:cs="Tahoma"/>
                <w:noProof/>
                <w:webHidden/>
                <w:sz w:val="32"/>
                <w:szCs w:val="32"/>
              </w:rPr>
            </w:r>
            <w:r w:rsidRPr="00F3328E">
              <w:rPr>
                <w:rFonts w:ascii="Tahoma" w:hAnsi="Tahoma" w:cs="Tahoma"/>
                <w:noProof/>
                <w:webHidden/>
                <w:sz w:val="32"/>
                <w:szCs w:val="32"/>
              </w:rPr>
              <w:fldChar w:fldCharType="separate"/>
            </w:r>
            <w:r w:rsidR="00F76149">
              <w:rPr>
                <w:rFonts w:ascii="Tahoma" w:hAnsi="Tahoma" w:cs="Tahoma"/>
                <w:noProof/>
                <w:webHidden/>
                <w:sz w:val="32"/>
                <w:szCs w:val="32"/>
              </w:rPr>
              <w:t>39</w:t>
            </w:r>
            <w:r w:rsidRPr="00F3328E">
              <w:rPr>
                <w:rFonts w:ascii="Tahoma" w:hAnsi="Tahoma" w:cs="Tahoma"/>
                <w:noProof/>
                <w:webHidden/>
                <w:sz w:val="32"/>
                <w:szCs w:val="32"/>
              </w:rPr>
              <w:fldChar w:fldCharType="end"/>
            </w:r>
          </w:hyperlink>
        </w:p>
        <w:p w:rsidR="00491148" w:rsidRDefault="00491148" w:rsidP="00F76149">
          <w:pPr>
            <w:ind w:right="-427"/>
          </w:pPr>
          <w:r w:rsidRPr="00F3328E">
            <w:rPr>
              <w:rFonts w:ascii="Tahoma" w:hAnsi="Tahoma" w:cs="Tahoma"/>
              <w:bCs/>
              <w:sz w:val="32"/>
              <w:szCs w:val="32"/>
            </w:rPr>
            <w:fldChar w:fldCharType="end"/>
          </w:r>
        </w:p>
        <w:bookmarkStart w:id="0" w:name="_GoBack" w:displacedByCustomXml="next"/>
        <w:bookmarkEnd w:id="0" w:displacedByCustomXml="next"/>
      </w:sdtContent>
    </w:sdt>
    <w:p w:rsidR="00491148" w:rsidRDefault="00491148" w:rsidP="00F76149">
      <w:pPr>
        <w:pStyle w:val="Ttulo"/>
        <w:spacing w:after="240" w:line="360" w:lineRule="auto"/>
        <w:ind w:hanging="567"/>
        <w:jc w:val="left"/>
        <w:rPr>
          <w:sz w:val="32"/>
        </w:rPr>
      </w:pPr>
    </w:p>
    <w:p w:rsidR="00A51C0F" w:rsidRPr="00491148" w:rsidRDefault="00A51C0F" w:rsidP="00F76149">
      <w:pPr>
        <w:pStyle w:val="Cabealho1"/>
        <w:spacing w:line="360" w:lineRule="auto"/>
        <w:ind w:hanging="567"/>
        <w:rPr>
          <w:sz w:val="32"/>
        </w:rPr>
      </w:pPr>
      <w:bookmarkStart w:id="1" w:name="_Toc58581629"/>
      <w:r w:rsidRPr="00491148">
        <w:rPr>
          <w:sz w:val="32"/>
        </w:rPr>
        <w:t>Introdução</w:t>
      </w:r>
      <w:bookmarkEnd w:id="1"/>
    </w:p>
    <w:p w:rsidR="00A51C0F" w:rsidRPr="00E43246" w:rsidRDefault="00A51C0F" w:rsidP="00F76149">
      <w:pPr>
        <w:spacing w:line="360" w:lineRule="auto"/>
        <w:ind w:left="-567"/>
        <w:rPr>
          <w:rFonts w:ascii="Tahoma" w:hAnsi="Tahoma" w:cs="Tahoma"/>
          <w:sz w:val="28"/>
          <w:szCs w:val="28"/>
        </w:rPr>
      </w:pPr>
      <w:r w:rsidRPr="00E43246">
        <w:rPr>
          <w:rFonts w:ascii="Tahoma" w:hAnsi="Tahoma" w:cs="Tahoma"/>
          <w:sz w:val="28"/>
          <w:szCs w:val="28"/>
        </w:rPr>
        <w:t xml:space="preserve">Se está a ler estas Recomendações é porque já está interessado em tornar um Museu, Monumento ou Palácio (MMP) mais acessível às pessoas com deficiência visual ou até mais inclusivo. </w:t>
      </w:r>
      <w:r w:rsidR="002E7BFD" w:rsidRPr="00E43246">
        <w:rPr>
          <w:rFonts w:ascii="Tahoma" w:hAnsi="Tahoma" w:cs="Tahoma"/>
          <w:sz w:val="28"/>
          <w:szCs w:val="28"/>
        </w:rPr>
        <w:t>Estam</w:t>
      </w:r>
      <w:r w:rsidRPr="00E43246">
        <w:rPr>
          <w:rFonts w:ascii="Tahoma" w:hAnsi="Tahoma" w:cs="Tahoma"/>
          <w:sz w:val="28"/>
          <w:szCs w:val="28"/>
        </w:rPr>
        <w:t>os</w:t>
      </w:r>
      <w:r w:rsidR="002E7BFD" w:rsidRPr="00E43246">
        <w:rPr>
          <w:rFonts w:ascii="Tahoma" w:hAnsi="Tahoma" w:cs="Tahoma"/>
          <w:sz w:val="28"/>
          <w:szCs w:val="28"/>
        </w:rPr>
        <w:t xml:space="preserve"> </w:t>
      </w:r>
      <w:r w:rsidRPr="00E43246">
        <w:rPr>
          <w:rFonts w:ascii="Tahoma" w:hAnsi="Tahoma" w:cs="Tahoma"/>
          <w:sz w:val="28"/>
          <w:szCs w:val="28"/>
        </w:rPr>
        <w:t xml:space="preserve">confiantes que encontrará respostas a muitas das suas dúvidas, mas gostaríamos de deixar claro que não há nenhuma fórmula mágica que vai tornar um MMP tradicional num espaço inclusivo. </w:t>
      </w:r>
      <w:r w:rsidR="002E7BFD" w:rsidRPr="00E43246">
        <w:rPr>
          <w:rFonts w:ascii="Tahoma" w:hAnsi="Tahoma" w:cs="Tahoma"/>
          <w:sz w:val="28"/>
          <w:szCs w:val="28"/>
        </w:rPr>
        <w:t>É necessário haver</w:t>
      </w:r>
      <w:r w:rsidRPr="00E43246">
        <w:rPr>
          <w:rFonts w:ascii="Tahoma" w:hAnsi="Tahoma" w:cs="Tahoma"/>
          <w:sz w:val="28"/>
          <w:szCs w:val="28"/>
        </w:rPr>
        <w:t xml:space="preserve"> uma mudança de mentalidade entre os responsáveis do MMP, o desejo de atrair novos públicos e a aceitação da noção que os MMPs podem comunicar mais e melhor.      </w:t>
      </w:r>
    </w:p>
    <w:p w:rsidR="00A51C0F" w:rsidRPr="00E43246" w:rsidRDefault="00A51C0F" w:rsidP="00F76149">
      <w:pPr>
        <w:spacing w:line="360" w:lineRule="auto"/>
        <w:ind w:left="-567"/>
        <w:rPr>
          <w:rFonts w:ascii="Tahoma" w:hAnsi="Tahoma" w:cs="Tahoma"/>
          <w:sz w:val="28"/>
          <w:szCs w:val="28"/>
        </w:rPr>
      </w:pPr>
      <w:r w:rsidRPr="00E43246">
        <w:rPr>
          <w:rFonts w:ascii="Tahoma" w:hAnsi="Tahoma" w:cs="Tahoma"/>
          <w:sz w:val="28"/>
          <w:szCs w:val="28"/>
        </w:rPr>
        <w:t xml:space="preserve">O leitor pode estar à espera de encontrar vários exemplos neste documento, mas não é o caso porque no nosso entender não há respostas tipo que podem ser adotadas ao longo de um MMP e, também, porque determinado objeto terá significados diferentes em MMPs diferentes. Por exemplo, um prato de Bordalo Pinheiro receberá interpretações diferentes num palácio e num museu de cerâmica, tal como o retrato de uma duquesa </w:t>
      </w:r>
      <w:r w:rsidR="003C3DF7" w:rsidRPr="00E43246">
        <w:rPr>
          <w:rFonts w:ascii="Tahoma" w:hAnsi="Tahoma" w:cs="Tahoma"/>
          <w:sz w:val="28"/>
          <w:szCs w:val="28"/>
        </w:rPr>
        <w:t>no palacete</w:t>
      </w:r>
      <w:r w:rsidRPr="00E43246">
        <w:rPr>
          <w:rFonts w:ascii="Tahoma" w:hAnsi="Tahoma" w:cs="Tahoma"/>
          <w:sz w:val="28"/>
          <w:szCs w:val="28"/>
        </w:rPr>
        <w:t xml:space="preserve"> onde ela viveu terá outro significado do que o mesmo retrato na casa-museu de um artista plástica. </w:t>
      </w:r>
    </w:p>
    <w:p w:rsidR="00A51C0F" w:rsidRPr="00E43246" w:rsidRDefault="00A51C0F" w:rsidP="00F76149">
      <w:pPr>
        <w:spacing w:line="360" w:lineRule="auto"/>
        <w:ind w:left="-567"/>
        <w:rPr>
          <w:rFonts w:ascii="Tahoma" w:hAnsi="Tahoma" w:cs="Tahoma"/>
          <w:sz w:val="28"/>
          <w:szCs w:val="28"/>
        </w:rPr>
      </w:pPr>
      <w:r w:rsidRPr="00E43246">
        <w:rPr>
          <w:rFonts w:ascii="Tahoma" w:hAnsi="Tahoma" w:cs="Tahoma"/>
          <w:sz w:val="28"/>
          <w:szCs w:val="28"/>
        </w:rPr>
        <w:t>Também é justo dizer que a mentalidade do público terá de mudar também. Poucas pessoas com deficiência visual consideram que os MMPs têm algo para as oferecer. As razões podem ser várias, mas significa que os MMPs terão de garantir que as pessoas com deficiência visual sabem que eles existem e perceb</w:t>
      </w:r>
      <w:r w:rsidR="002E7BFD" w:rsidRPr="00E43246">
        <w:rPr>
          <w:rFonts w:ascii="Tahoma" w:hAnsi="Tahoma" w:cs="Tahoma"/>
          <w:sz w:val="28"/>
          <w:szCs w:val="28"/>
        </w:rPr>
        <w:t>a</w:t>
      </w:r>
      <w:r w:rsidRPr="00E43246">
        <w:rPr>
          <w:rFonts w:ascii="Tahoma" w:hAnsi="Tahoma" w:cs="Tahoma"/>
          <w:sz w:val="28"/>
          <w:szCs w:val="28"/>
        </w:rPr>
        <w:t xml:space="preserve">m que a oferta já foi adaptada para responder às suas necessidades.    </w:t>
      </w:r>
    </w:p>
    <w:p w:rsidR="00A51C0F" w:rsidRPr="00E43246" w:rsidRDefault="00A51C0F" w:rsidP="00F76149">
      <w:pPr>
        <w:spacing w:line="360" w:lineRule="auto"/>
        <w:ind w:left="-567"/>
        <w:rPr>
          <w:rFonts w:ascii="Tahoma" w:hAnsi="Tahoma" w:cs="Tahoma"/>
          <w:sz w:val="28"/>
          <w:szCs w:val="28"/>
        </w:rPr>
      </w:pPr>
      <w:r w:rsidRPr="00E43246">
        <w:rPr>
          <w:rFonts w:ascii="Tahoma" w:hAnsi="Tahoma" w:cs="Tahoma"/>
          <w:sz w:val="28"/>
          <w:szCs w:val="28"/>
        </w:rPr>
        <w:lastRenderedPageBreak/>
        <w:t xml:space="preserve">Quando pensamos na acessibilidade dos MMPs, </w:t>
      </w:r>
      <w:r w:rsidR="002E7BFD" w:rsidRPr="00E43246">
        <w:rPr>
          <w:rFonts w:ascii="Tahoma" w:hAnsi="Tahoma" w:cs="Tahoma"/>
          <w:sz w:val="28"/>
          <w:szCs w:val="28"/>
        </w:rPr>
        <w:t>ocorre-nos desde logo</w:t>
      </w:r>
      <w:r w:rsidRPr="00E43246">
        <w:rPr>
          <w:rFonts w:ascii="Tahoma" w:hAnsi="Tahoma" w:cs="Tahoma"/>
          <w:sz w:val="28"/>
          <w:szCs w:val="28"/>
        </w:rPr>
        <w:t xml:space="preserve"> que em muitos locais tocar é tabu. Quando de facto muitas pessoas tocam no património desde o conservador até ao pessoal de limpeza, do curador até ao fotógrafo que tira as imagens para o catálogo. E muitas vezes é pelo tato que um perito sabe distinguir entre uma peça original e uma falsificada. Então</w:t>
      </w:r>
      <w:r w:rsidR="0064088A" w:rsidRPr="00E43246">
        <w:rPr>
          <w:rFonts w:ascii="Tahoma" w:hAnsi="Tahoma" w:cs="Tahoma"/>
          <w:sz w:val="28"/>
          <w:szCs w:val="28"/>
        </w:rPr>
        <w:t>,</w:t>
      </w:r>
      <w:r w:rsidRPr="00E43246">
        <w:rPr>
          <w:rFonts w:ascii="Tahoma" w:hAnsi="Tahoma" w:cs="Tahoma"/>
          <w:sz w:val="28"/>
          <w:szCs w:val="28"/>
        </w:rPr>
        <w:t xml:space="preserve"> o tabu apenas diz respeito ao público em geral. </w:t>
      </w:r>
    </w:p>
    <w:p w:rsidR="00A51C0F" w:rsidRPr="00E43246" w:rsidRDefault="002E7BFD" w:rsidP="00F76149">
      <w:pPr>
        <w:spacing w:line="360" w:lineRule="auto"/>
        <w:ind w:left="-567"/>
        <w:rPr>
          <w:rFonts w:ascii="Tahoma" w:hAnsi="Tahoma" w:cs="Tahoma"/>
          <w:sz w:val="28"/>
          <w:szCs w:val="28"/>
        </w:rPr>
      </w:pPr>
      <w:r w:rsidRPr="00E43246">
        <w:rPr>
          <w:rFonts w:ascii="Tahoma" w:hAnsi="Tahoma" w:cs="Tahoma"/>
          <w:sz w:val="28"/>
          <w:szCs w:val="28"/>
        </w:rPr>
        <w:t>A</w:t>
      </w:r>
      <w:r w:rsidR="00A51C0F" w:rsidRPr="00E43246">
        <w:rPr>
          <w:rFonts w:ascii="Tahoma" w:hAnsi="Tahoma" w:cs="Tahoma"/>
          <w:sz w:val="28"/>
          <w:szCs w:val="28"/>
        </w:rPr>
        <w:t xml:space="preserve"> diferença entre </w:t>
      </w:r>
      <w:r w:rsidRPr="00E43246">
        <w:rPr>
          <w:rFonts w:ascii="Tahoma" w:hAnsi="Tahoma" w:cs="Tahoma"/>
          <w:sz w:val="28"/>
          <w:szCs w:val="28"/>
        </w:rPr>
        <w:t xml:space="preserve">o público e </w:t>
      </w:r>
      <w:r w:rsidR="00A51C0F" w:rsidRPr="00E43246">
        <w:rPr>
          <w:rFonts w:ascii="Tahoma" w:hAnsi="Tahoma" w:cs="Tahoma"/>
          <w:sz w:val="28"/>
          <w:szCs w:val="28"/>
        </w:rPr>
        <w:t xml:space="preserve">os profissionais </w:t>
      </w:r>
      <w:r w:rsidRPr="00E43246">
        <w:rPr>
          <w:rFonts w:ascii="Tahoma" w:hAnsi="Tahoma" w:cs="Tahoma"/>
          <w:sz w:val="28"/>
          <w:szCs w:val="28"/>
        </w:rPr>
        <w:t>reside no facto dos profissionais terem formação</w:t>
      </w:r>
      <w:r w:rsidR="00A51C0F" w:rsidRPr="00E43246">
        <w:rPr>
          <w:rFonts w:ascii="Tahoma" w:hAnsi="Tahoma" w:cs="Tahoma"/>
          <w:sz w:val="28"/>
          <w:szCs w:val="28"/>
        </w:rPr>
        <w:t>. Sendo assim, no princípio de uma visita pode-se ensinar o público</w:t>
      </w:r>
      <w:r w:rsidRPr="00E43246">
        <w:rPr>
          <w:rFonts w:ascii="Tahoma" w:hAnsi="Tahoma" w:cs="Tahoma"/>
          <w:sz w:val="28"/>
          <w:szCs w:val="28"/>
        </w:rPr>
        <w:t xml:space="preserve"> a manipular </w:t>
      </w:r>
      <w:r w:rsidR="00A51C0F" w:rsidRPr="00E43246">
        <w:rPr>
          <w:rFonts w:ascii="Tahoma" w:hAnsi="Tahoma" w:cs="Tahoma"/>
          <w:sz w:val="28"/>
          <w:szCs w:val="28"/>
        </w:rPr>
        <w:t>objetos sem valor</w:t>
      </w:r>
      <w:r w:rsidRPr="00E43246">
        <w:rPr>
          <w:rFonts w:ascii="Tahoma" w:hAnsi="Tahoma" w:cs="Tahoma"/>
          <w:sz w:val="28"/>
          <w:szCs w:val="28"/>
        </w:rPr>
        <w:t xml:space="preserve"> semelhantes àqueles que serão apresentados mais tarde</w:t>
      </w:r>
      <w:r w:rsidR="00A51C0F" w:rsidRPr="00E43246">
        <w:rPr>
          <w:rFonts w:ascii="Tahoma" w:hAnsi="Tahoma" w:cs="Tahoma"/>
          <w:sz w:val="28"/>
          <w:szCs w:val="28"/>
        </w:rPr>
        <w:t>. Assim durante a visita tanto o guia como os visitantes, que partilham o vosso respeito p</w:t>
      </w:r>
      <w:r w:rsidRPr="00E43246">
        <w:rPr>
          <w:rFonts w:ascii="Tahoma" w:hAnsi="Tahoma" w:cs="Tahoma"/>
          <w:sz w:val="28"/>
          <w:szCs w:val="28"/>
        </w:rPr>
        <w:t>el</w:t>
      </w:r>
      <w:r w:rsidR="00A51C0F" w:rsidRPr="00E43246">
        <w:rPr>
          <w:rFonts w:ascii="Tahoma" w:hAnsi="Tahoma" w:cs="Tahoma"/>
          <w:sz w:val="28"/>
          <w:szCs w:val="28"/>
        </w:rPr>
        <w:t>o património, sentir</w:t>
      </w:r>
      <w:r w:rsidRPr="00E43246">
        <w:rPr>
          <w:rFonts w:ascii="Tahoma" w:hAnsi="Tahoma" w:cs="Tahoma"/>
          <w:sz w:val="28"/>
          <w:szCs w:val="28"/>
        </w:rPr>
        <w:t>-se-ão</w:t>
      </w:r>
      <w:r w:rsidR="00A51C0F" w:rsidRPr="00E43246">
        <w:rPr>
          <w:rFonts w:ascii="Tahoma" w:hAnsi="Tahoma" w:cs="Tahoma"/>
          <w:sz w:val="28"/>
          <w:szCs w:val="28"/>
        </w:rPr>
        <w:t xml:space="preserve"> mais à vontade em re</w:t>
      </w:r>
      <w:r w:rsidR="0064088A" w:rsidRPr="00E43246">
        <w:rPr>
          <w:rFonts w:ascii="Tahoma" w:hAnsi="Tahoma" w:cs="Tahoma"/>
          <w:sz w:val="28"/>
          <w:szCs w:val="28"/>
        </w:rPr>
        <w:t>lação</w:t>
      </w:r>
      <w:r w:rsidR="00A51C0F" w:rsidRPr="00E43246">
        <w:rPr>
          <w:rFonts w:ascii="Tahoma" w:hAnsi="Tahoma" w:cs="Tahoma"/>
          <w:sz w:val="28"/>
          <w:szCs w:val="28"/>
        </w:rPr>
        <w:t xml:space="preserve"> à segurança e conservação do património.           </w:t>
      </w:r>
    </w:p>
    <w:p w:rsidR="00A51C0F" w:rsidRPr="00E43246" w:rsidRDefault="00A51C0F" w:rsidP="00F76149">
      <w:pPr>
        <w:spacing w:line="360" w:lineRule="auto"/>
        <w:ind w:left="-567"/>
        <w:rPr>
          <w:rFonts w:ascii="Tahoma" w:hAnsi="Tahoma" w:cs="Tahoma"/>
          <w:sz w:val="28"/>
          <w:szCs w:val="28"/>
        </w:rPr>
      </w:pPr>
      <w:r w:rsidRPr="00E43246">
        <w:rPr>
          <w:rFonts w:ascii="Tahoma" w:hAnsi="Tahoma" w:cs="Tahoma"/>
          <w:sz w:val="28"/>
          <w:szCs w:val="28"/>
        </w:rPr>
        <w:t>Os conteúdos deste documento estão divididos em três capítulos – acesso ao espaço, acesso ao acervo e acesso à informação – e em certa medida estão incompletos porque as nossas Recomendações focam</w:t>
      </w:r>
      <w:r w:rsidR="002E7BFD" w:rsidRPr="00E43246">
        <w:rPr>
          <w:rFonts w:ascii="Tahoma" w:hAnsi="Tahoma" w:cs="Tahoma"/>
          <w:sz w:val="28"/>
          <w:szCs w:val="28"/>
        </w:rPr>
        <w:t>-se</w:t>
      </w:r>
      <w:r w:rsidRPr="00E43246">
        <w:rPr>
          <w:rFonts w:ascii="Tahoma" w:hAnsi="Tahoma" w:cs="Tahoma"/>
          <w:sz w:val="28"/>
          <w:szCs w:val="28"/>
        </w:rPr>
        <w:t xml:space="preserve"> nas necessidades das pessoas com deficiência visual. Por isso o capítulo sobre acesso ao espaço físico não faz referência a larguras e alturas livres ou às dimensões de escadas, e o capítulo sobre informação não </w:t>
      </w:r>
      <w:r w:rsidR="002E7BFD" w:rsidRPr="00E43246">
        <w:rPr>
          <w:rFonts w:ascii="Tahoma" w:hAnsi="Tahoma" w:cs="Tahoma"/>
          <w:sz w:val="28"/>
          <w:szCs w:val="28"/>
        </w:rPr>
        <w:t xml:space="preserve">se </w:t>
      </w:r>
      <w:r w:rsidRPr="00E43246">
        <w:rPr>
          <w:rFonts w:ascii="Tahoma" w:hAnsi="Tahoma" w:cs="Tahoma"/>
          <w:sz w:val="28"/>
          <w:szCs w:val="28"/>
        </w:rPr>
        <w:t xml:space="preserve">trata de como escrever textos fáceis de compreender. Quem pretende criar um MMP inclusivo terá de consultar outros documentos, como por exemplo Museus e Acessibilidade, Volume 2 da Coleção Temas de Museologia, editada pelo Instituto Português de Museus, e Comunicação Acessível e Inclusiva em Monumentos, Palácios e Museus, Volume 5 da Coleção Guia das Boas Práticas de Acessibilidade, editada pelo Turismo de Portugal. </w:t>
      </w:r>
      <w:r w:rsidR="00555280">
        <w:rPr>
          <w:rFonts w:ascii="Tahoma" w:hAnsi="Tahoma" w:cs="Tahoma"/>
          <w:sz w:val="28"/>
          <w:szCs w:val="28"/>
        </w:rPr>
        <w:sym w:font="Symbol" w:char="F0B7"/>
      </w:r>
    </w:p>
    <w:p w:rsidR="005079CD" w:rsidRPr="00E43246" w:rsidRDefault="005079CD" w:rsidP="00F76149">
      <w:pPr>
        <w:pStyle w:val="Cabealho1"/>
        <w:numPr>
          <w:ilvl w:val="0"/>
          <w:numId w:val="2"/>
        </w:numPr>
        <w:spacing w:line="360" w:lineRule="auto"/>
        <w:rPr>
          <w:sz w:val="32"/>
        </w:rPr>
      </w:pPr>
      <w:bookmarkStart w:id="2" w:name="_Toc58581630"/>
      <w:r w:rsidRPr="00E43246">
        <w:rPr>
          <w:sz w:val="32"/>
        </w:rPr>
        <w:lastRenderedPageBreak/>
        <w:t>Acesso à informação</w:t>
      </w:r>
      <w:bookmarkEnd w:id="2"/>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Para proporcionar o acesso à informação escrita a pessoas com deficiência visual os MMPs devem disponibilizá-la em formatos alternativos. Fornecer informação em braille é uma opção utilizada com frequência; no entanto, esta solução não elimina a barreira a um grande número de visitantes com deficiência visual, sendo sempre necessário disponibilizar a informação em mais do que um formato.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Quando um MMP reconhece que nem todos os visitantes têm o mesmo grau de literacia ou de conhecimentos e consequentemente produz diversos níveis de informação, desde o mais técnico e mais completo até à linguagem mais fácil, estes documentos devem ser disponibilizados em formatos alternativos. Tal como todas as outras, as pessoas com deficiência visual têm diversos interesses, conhecimentos e graus de literacia, não se podendo afirmar que determinado tipo de informação é mais ou menos adequado para este público.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Reconhecendo que alguns MMPs têm verbas limitadas, pode ser dispendioso tornar acessível toda a informação escrita disponibilizada aos visitantes. Neste caso, o MMP deve estabelecer prioridades, optando inicialmente pela informação mais popular ou mais procurada pelo público em geral; devendo incluir a elaboração de formatos alternativos no caderno de encargos de novas exposições ou atividades. </w:t>
      </w:r>
    </w:p>
    <w:p w:rsidR="003C3DF7" w:rsidRPr="00E43246" w:rsidRDefault="003C3DF7"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color w:val="231F20"/>
          <w:sz w:val="28"/>
          <w:szCs w:val="28"/>
        </w:rPr>
      </w:pPr>
    </w:p>
    <w:p w:rsidR="005079CD" w:rsidRPr="00F3328E" w:rsidRDefault="005079CD" w:rsidP="00F76149">
      <w:pPr>
        <w:pStyle w:val="Cabealho2"/>
        <w:spacing w:line="360" w:lineRule="auto"/>
        <w:ind w:left="-567"/>
        <w:rPr>
          <w:rFonts w:ascii="Tahoma" w:hAnsi="Tahoma" w:cs="Tahoma"/>
          <w:b/>
          <w:color w:val="auto"/>
          <w:sz w:val="28"/>
        </w:rPr>
      </w:pPr>
      <w:bookmarkStart w:id="3" w:name="_Toc58581631"/>
      <w:r w:rsidRPr="00F3328E">
        <w:rPr>
          <w:rFonts w:ascii="Tahoma" w:hAnsi="Tahoma" w:cs="Tahoma"/>
          <w:b/>
          <w:color w:val="auto"/>
          <w:sz w:val="28"/>
        </w:rPr>
        <w:lastRenderedPageBreak/>
        <w:t>Formatos alternativos</w:t>
      </w:r>
      <w:bookmarkEnd w:id="3"/>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Entenda-se que quando falamos em formatos alternativos, nos referimos a letra ampliada, braille, versão digital e versão áudio. Os três primeiros formatos são fáceis de produzir a partir do texto original. Normalmente quando um MMP está a desenvolver um painel informativo, uma folha de sala ou legendas, o texto está elaborado num ficheiro simples de texto, tipo Word, no início, que é depois entregue ao designer que vai criar a obra final. Este ficheiro, livre de imagens e a preto e branco, serve para criar a versão ampliada. Basta aumentar o tamanho de letra para 18 ou 20 pts, alinhar o texto à esquerda e eliminar ao máximo palavras em negrito e itálico (com a possível exceção de nomes científicos). Deve ser impresso em papel ou cartolina sem brilho e ao contrário das folhas da sala não deve ser plastificado. A apresentação final do texto ampliado pode parecer banal para quem vê bem, mas a pessoa com baixa visão vai apreciar o facto de a leitura ser mais fácil e mais rápida. O ficheiro simples também facilita a impressão em braille e pode ser entregue em versão digital na receção/bilheteira e/ou ser disponibilizado online. A grande vantagem de disponibilizar uma versão digital da informação escrita é que os visitantes com deficiência visual podem usar diversas soluções para ter acesso, tais como, software de ampliação, sintetizador de voz ou linha braille, e diversos dispositivos (telemóveis, Tablet, etc.).</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Uma versão áudio da informação escrita implica produzir uma gravação da informação escrita, podendo necessitar de pequenos ajustes ao texto (como por exemplo, a divisão de frases muito compridas e a eliminação de abreviaturas) para assegurar a sua compreensão. A versão digital pode ser disponibilizada num equipamento próprio ou através de um </w:t>
      </w:r>
      <w:r w:rsidRPr="00E43246">
        <w:rPr>
          <w:rFonts w:ascii="Tahoma" w:hAnsi="Tahoma" w:cs="Tahoma"/>
          <w:sz w:val="28"/>
          <w:szCs w:val="28"/>
        </w:rPr>
        <w:lastRenderedPageBreak/>
        <w:t xml:space="preserve">download de um ficheiro áudio. A versão áudio da informação escrita e um áudioguia são soluções diferentes: a primeira pretende tornar os textos dos painéis informativos e das folhas de sala acessíveis a mais pessoas, enquanto um áudioguia pretende substituir uma visita guiada. A elaboração de áudioguias para pessoas com deficiência visual será analisada mais abaixo.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Para mais informações sobre a elaboração de formatos alternativos ver Volume 4 das nossas recomendações técnicas</w:t>
      </w:r>
      <w:r w:rsidR="00B96BA6" w:rsidRPr="00E43246">
        <w:rPr>
          <w:rFonts w:ascii="Tahoma" w:hAnsi="Tahoma" w:cs="Tahoma"/>
          <w:sz w:val="28"/>
          <w:szCs w:val="28"/>
        </w:rPr>
        <w:t xml:space="preserve"> ( </w:t>
      </w:r>
      <w:hyperlink r:id="rId8" w:history="1">
        <w:r w:rsidR="00B96BA6" w:rsidRPr="00E43246">
          <w:rPr>
            <w:rStyle w:val="Hiperligao"/>
            <w:rFonts w:ascii="Tahoma" w:hAnsi="Tahoma" w:cs="Tahoma"/>
            <w:sz w:val="28"/>
            <w:szCs w:val="28"/>
          </w:rPr>
          <w:t>Como criar informações escritas mais acessíveis? | ACAPO</w:t>
        </w:r>
      </w:hyperlink>
      <w:r w:rsidRPr="00E43246">
        <w:rPr>
          <w:rFonts w:ascii="Tahoma" w:hAnsi="Tahoma" w:cs="Tahoma"/>
          <w:sz w:val="28"/>
          <w:szCs w:val="28"/>
        </w:rPr>
        <w:t xml:space="preserve"> </w:t>
      </w:r>
      <w:r w:rsidR="00B96BA6" w:rsidRPr="00E43246">
        <w:rPr>
          <w:rFonts w:ascii="Tahoma" w:hAnsi="Tahoma" w:cs="Tahoma"/>
          <w:sz w:val="28"/>
          <w:szCs w:val="28"/>
        </w:rPr>
        <w:t>)</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Quando um MMP opta para produzir textos em letra ampliada e/ou braille tem de encontrar resposta para duas questões: como lidar com imagens e onde colocar/armazenar o formato acessível? Por vezes, as imagens num painel são apenas decorativas, não fornecendo informação acrescida. Neste caso, podem ser ignoradas. No entanto, muitas vezes as imagens contribuem para a interpretação, sendo necessário comunicar os seus conteúdos. Existem soluções alternativas, podendo dar-se uma descrição da imagem; criar-se uma versão simplificada da imagem a preto e branco e sem sombras (a incluir na versão ampliada); ou criar uma imagem em relevo (a incluir na versão braille e na versão ampliada). Pode encontrar </w:t>
      </w:r>
      <w:r w:rsidR="00655219">
        <w:rPr>
          <w:rFonts w:ascii="Tahoma" w:hAnsi="Tahoma" w:cs="Tahoma"/>
          <w:sz w:val="28"/>
          <w:szCs w:val="28"/>
        </w:rPr>
        <w:t xml:space="preserve">na página </w:t>
      </w:r>
      <w:r w:rsidRPr="00E43246">
        <w:rPr>
          <w:rFonts w:ascii="Tahoma" w:hAnsi="Tahoma" w:cs="Tahoma"/>
          <w:sz w:val="28"/>
          <w:szCs w:val="28"/>
        </w:rPr>
        <w:t xml:space="preserve">a seguir um exemplo de uma imagem adaptada para a versão ampliada e em braille. </w:t>
      </w:r>
      <w:r w:rsidR="00555280">
        <w:rPr>
          <w:rFonts w:ascii="Tahoma" w:hAnsi="Tahoma" w:cs="Tahoma"/>
          <w:sz w:val="28"/>
          <w:szCs w:val="28"/>
        </w:rPr>
        <w:t>►</w:t>
      </w:r>
      <w:r w:rsidRPr="00E43246">
        <w:rPr>
          <w:rFonts w:ascii="Tahoma" w:hAnsi="Tahoma" w:cs="Tahoma"/>
          <w:sz w:val="28"/>
          <w:szCs w:val="28"/>
        </w:rPr>
        <w:t xml:space="preserve">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655219" w:rsidRDefault="00655219" w:rsidP="00F76149">
      <w:pPr>
        <w:spacing w:line="360" w:lineRule="auto"/>
        <w:rPr>
          <w:rFonts w:ascii="Tahoma" w:hAnsi="Tahoma" w:cs="Tahoma"/>
          <w:sz w:val="28"/>
          <w:szCs w:val="28"/>
        </w:rPr>
      </w:pPr>
      <w:r>
        <w:rPr>
          <w:rFonts w:ascii="Tahoma" w:hAnsi="Tahoma" w:cs="Tahoma"/>
          <w:sz w:val="28"/>
          <w:szCs w:val="28"/>
        </w:rPr>
        <w:br w:type="page"/>
      </w:r>
    </w:p>
    <w:p w:rsidR="005079CD" w:rsidRPr="00E43246" w:rsidRDefault="005079CD" w:rsidP="00F76149">
      <w:pPr>
        <w:autoSpaceDE w:val="0"/>
        <w:autoSpaceDN w:val="0"/>
        <w:adjustRightInd w:val="0"/>
        <w:spacing w:after="0"/>
        <w:ind w:left="-567"/>
        <w:rPr>
          <w:rFonts w:ascii="Tahoma" w:hAnsi="Tahoma" w:cs="Tahoma"/>
          <w:sz w:val="28"/>
          <w:szCs w:val="28"/>
        </w:rPr>
      </w:pPr>
      <w:r w:rsidRPr="00E43246">
        <w:rPr>
          <w:rFonts w:ascii="Tahoma" w:hAnsi="Tahoma" w:cs="Tahoma"/>
          <w:sz w:val="28"/>
          <w:szCs w:val="28"/>
        </w:rPr>
        <w:lastRenderedPageBreak/>
        <w:t>A imagem no painel informativo ou na folha de sala</w:t>
      </w:r>
      <w:r w:rsidR="003C3DF7">
        <w:rPr>
          <w:rFonts w:ascii="Tahoma" w:hAnsi="Tahoma" w:cs="Tahoma"/>
          <w:sz w:val="28"/>
          <w:szCs w:val="28"/>
        </w:rPr>
        <w:t xml:space="preserve"> tem o seguinte aspeto</w:t>
      </w:r>
      <w:r w:rsidRPr="00E43246">
        <w:rPr>
          <w:rFonts w:ascii="Tahoma" w:hAnsi="Tahoma" w:cs="Tahoma"/>
          <w:sz w:val="28"/>
          <w:szCs w:val="28"/>
        </w:rPr>
        <w:t>.</w:t>
      </w:r>
    </w:p>
    <w:p w:rsidR="005079CD" w:rsidRPr="00E43246" w:rsidRDefault="005079CD" w:rsidP="00F76149">
      <w:pPr>
        <w:autoSpaceDE w:val="0"/>
        <w:autoSpaceDN w:val="0"/>
        <w:adjustRightInd w:val="0"/>
        <w:spacing w:after="0"/>
        <w:ind w:left="-567"/>
        <w:jc w:val="center"/>
        <w:rPr>
          <w:rFonts w:ascii="Tahoma" w:hAnsi="Tahoma" w:cs="Tahoma"/>
          <w:sz w:val="28"/>
          <w:szCs w:val="28"/>
        </w:rPr>
      </w:pPr>
      <w:r w:rsidRPr="00E43246">
        <w:rPr>
          <w:rFonts w:ascii="Tahoma" w:hAnsi="Tahoma" w:cs="Tahoma"/>
          <w:noProof/>
          <w:sz w:val="28"/>
          <w:szCs w:val="28"/>
        </w:rPr>
        <w:drawing>
          <wp:inline distT="0" distB="0" distL="0" distR="0" wp14:anchorId="5CC21C18" wp14:editId="1DBC9BCA">
            <wp:extent cx="3543300" cy="2374699"/>
            <wp:effectExtent l="19050" t="0" r="0"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45783" cy="2376363"/>
                    </a:xfrm>
                    <a:prstGeom prst="rect">
                      <a:avLst/>
                    </a:prstGeom>
                    <a:noFill/>
                    <a:ln w="9525">
                      <a:noFill/>
                      <a:miter lim="800000"/>
                      <a:headEnd/>
                      <a:tailEnd/>
                    </a:ln>
                  </pic:spPr>
                </pic:pic>
              </a:graphicData>
            </a:graphic>
          </wp:inline>
        </w:drawing>
      </w:r>
    </w:p>
    <w:p w:rsidR="005079CD" w:rsidRPr="00E43246" w:rsidRDefault="005079CD" w:rsidP="00F76149">
      <w:pPr>
        <w:autoSpaceDE w:val="0"/>
        <w:autoSpaceDN w:val="0"/>
        <w:adjustRightInd w:val="0"/>
        <w:spacing w:after="0"/>
        <w:ind w:left="-567"/>
        <w:rPr>
          <w:rFonts w:ascii="Tahoma" w:hAnsi="Tahoma" w:cs="Tahoma"/>
          <w:sz w:val="28"/>
          <w:szCs w:val="28"/>
        </w:rPr>
      </w:pPr>
    </w:p>
    <w:p w:rsidR="005079CD" w:rsidRPr="00E43246" w:rsidRDefault="003C3DF7" w:rsidP="00F76149">
      <w:pPr>
        <w:autoSpaceDE w:val="0"/>
        <w:autoSpaceDN w:val="0"/>
        <w:adjustRightInd w:val="0"/>
        <w:spacing w:after="0"/>
        <w:ind w:left="-567"/>
        <w:rPr>
          <w:rFonts w:ascii="Tahoma" w:hAnsi="Tahoma" w:cs="Tahoma"/>
          <w:sz w:val="28"/>
          <w:szCs w:val="28"/>
        </w:rPr>
      </w:pPr>
      <w:r>
        <w:rPr>
          <w:rFonts w:ascii="Tahoma" w:hAnsi="Tahoma" w:cs="Tahoma"/>
          <w:sz w:val="28"/>
          <w:szCs w:val="28"/>
        </w:rPr>
        <w:t xml:space="preserve">A seguir temos a versão simplificada </w:t>
      </w:r>
      <w:r w:rsidR="00655219">
        <w:rPr>
          <w:rFonts w:ascii="Tahoma" w:hAnsi="Tahoma" w:cs="Tahoma"/>
          <w:sz w:val="28"/>
          <w:szCs w:val="28"/>
        </w:rPr>
        <w:t xml:space="preserve">a preto e branco. </w:t>
      </w:r>
      <w:r w:rsidR="005079CD" w:rsidRPr="00E43246">
        <w:rPr>
          <w:rFonts w:ascii="Tahoma" w:hAnsi="Tahoma" w:cs="Tahoma"/>
          <w:sz w:val="28"/>
          <w:szCs w:val="28"/>
        </w:rPr>
        <w:t xml:space="preserve">À esquerda, um desenho a mostrar o contorno do animal; à direita o mesmo desenho com as fissuras principais da rocha em cinzento.  </w:t>
      </w:r>
    </w:p>
    <w:p w:rsidR="005079CD" w:rsidRPr="00E43246" w:rsidRDefault="005079CD" w:rsidP="00F76149">
      <w:pPr>
        <w:autoSpaceDE w:val="0"/>
        <w:autoSpaceDN w:val="0"/>
        <w:adjustRightInd w:val="0"/>
        <w:spacing w:after="0"/>
        <w:ind w:left="-567"/>
        <w:rPr>
          <w:rFonts w:ascii="Tahoma" w:hAnsi="Tahoma" w:cs="Tahoma"/>
          <w:sz w:val="28"/>
          <w:szCs w:val="28"/>
        </w:rPr>
      </w:pPr>
      <w:r w:rsidRPr="00E43246">
        <w:rPr>
          <w:rFonts w:ascii="Tahoma" w:hAnsi="Tahoma" w:cs="Tahoma"/>
          <w:noProof/>
          <w:sz w:val="28"/>
          <w:szCs w:val="28"/>
        </w:rPr>
        <w:drawing>
          <wp:inline distT="0" distB="0" distL="0" distR="0" wp14:anchorId="67B14A67" wp14:editId="17805033">
            <wp:extent cx="5391150" cy="1866900"/>
            <wp:effectExtent l="1905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91150" cy="1866900"/>
                    </a:xfrm>
                    <a:prstGeom prst="rect">
                      <a:avLst/>
                    </a:prstGeom>
                    <a:noFill/>
                    <a:ln w="9525">
                      <a:noFill/>
                      <a:miter lim="800000"/>
                      <a:headEnd/>
                      <a:tailEnd/>
                    </a:ln>
                  </pic:spPr>
                </pic:pic>
              </a:graphicData>
            </a:graphic>
          </wp:inline>
        </w:drawing>
      </w:r>
    </w:p>
    <w:p w:rsidR="005079CD" w:rsidRPr="00E43246" w:rsidRDefault="005079CD" w:rsidP="00F76149">
      <w:pPr>
        <w:autoSpaceDE w:val="0"/>
        <w:autoSpaceDN w:val="0"/>
        <w:adjustRightInd w:val="0"/>
        <w:spacing w:after="0"/>
        <w:ind w:left="-567"/>
        <w:rPr>
          <w:rFonts w:ascii="Tahoma" w:hAnsi="Tahoma" w:cs="Tahoma"/>
          <w:sz w:val="28"/>
          <w:szCs w:val="28"/>
        </w:rPr>
      </w:pPr>
    </w:p>
    <w:p w:rsidR="005079CD" w:rsidRPr="00E43246" w:rsidRDefault="00655219" w:rsidP="00F76149">
      <w:pPr>
        <w:autoSpaceDE w:val="0"/>
        <w:autoSpaceDN w:val="0"/>
        <w:adjustRightInd w:val="0"/>
        <w:spacing w:after="0"/>
        <w:ind w:left="-567"/>
        <w:jc w:val="center"/>
        <w:rPr>
          <w:rFonts w:ascii="Tahoma" w:hAnsi="Tahoma" w:cs="Tahoma"/>
          <w:sz w:val="28"/>
          <w:szCs w:val="28"/>
        </w:rPr>
      </w:pPr>
      <w:r>
        <w:rPr>
          <w:rFonts w:ascii="Tahoma" w:hAnsi="Tahoma" w:cs="Tahoma"/>
          <w:sz w:val="28"/>
          <w:szCs w:val="28"/>
        </w:rPr>
        <w:t>E em baixo u</w:t>
      </w:r>
      <w:r w:rsidR="005079CD" w:rsidRPr="00E43246">
        <w:rPr>
          <w:rFonts w:ascii="Tahoma" w:hAnsi="Tahoma" w:cs="Tahoma"/>
          <w:sz w:val="28"/>
          <w:szCs w:val="28"/>
        </w:rPr>
        <w:t xml:space="preserve">ma versão tátil, com o contorno em alto-relevo, as fissuras em baixo-relevo e o corpo do animal numa textura distinta da rocha. </w:t>
      </w:r>
      <w:r w:rsidR="00555280">
        <w:rPr>
          <w:rFonts w:ascii="Tahoma" w:hAnsi="Tahoma" w:cs="Tahoma"/>
          <w:sz w:val="28"/>
          <w:szCs w:val="28"/>
        </w:rPr>
        <w:t>►</w:t>
      </w:r>
      <w:r w:rsidR="005079CD" w:rsidRPr="00E43246">
        <w:rPr>
          <w:rFonts w:ascii="Tahoma" w:hAnsi="Tahoma" w:cs="Tahoma"/>
          <w:noProof/>
          <w:sz w:val="28"/>
          <w:szCs w:val="28"/>
        </w:rPr>
        <w:drawing>
          <wp:inline distT="0" distB="0" distL="0" distR="0" wp14:anchorId="309174E4" wp14:editId="573E29CA">
            <wp:extent cx="3285164" cy="2310063"/>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00191" cy="2320630"/>
                    </a:xfrm>
                    <a:prstGeom prst="rect">
                      <a:avLst/>
                    </a:prstGeom>
                    <a:noFill/>
                    <a:ln w="9525">
                      <a:noFill/>
                      <a:miter lim="800000"/>
                      <a:headEnd/>
                      <a:tailEnd/>
                    </a:ln>
                  </pic:spPr>
                </pic:pic>
              </a:graphicData>
            </a:graphic>
          </wp:inline>
        </w:drawing>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lastRenderedPageBreak/>
        <w:t xml:space="preserve">A informação em formato ampliado, braille ou áudio pode ser fornecida na receção/bilheteira ou colocada junto aos expositores. O segundo método tem vantagens tanto para o museu, que necessita de imprimir menos exemplares; como para o visitante, que não tem de transportar textos volumosos ao longo da visita, nem procurar as páginas certas. Esta solução é especialmente vantajosa quando o espaço ou exposição é muito grande e é pouco provável que o visitante vá querer conhecer todo o património numa visita só, e assim escusa de levar toda a informação consigo.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As versões com letra ampliada e em braille não devem ser fixas, mas sim portáteis para permitir que o visitante encontre a melhor posição para leitura – existirão pessoas que necessitam de mais luz do que outras; assim como leitores de braille que seguram nos documentos de forma diferente. Se a informação em formatos alternativos está à vista ou não, depende da filosofia do MMP. Quando está à vista, fica claro aos visitantes em geral que o MMP tem uma política de inclusão. Além disso, os funcionários poderão facilmente perceber se o material está no sítio certo. Esteja à visita ou arrumada, é essencial que o material em formatos alternativos esteja armazenado no mesmo local ao longo do MMP.      </w:t>
      </w:r>
    </w:p>
    <w:p w:rsidR="005079CD" w:rsidRPr="00E43246" w:rsidRDefault="005079CD" w:rsidP="00F76149">
      <w:pPr>
        <w:autoSpaceDE w:val="0"/>
        <w:autoSpaceDN w:val="0"/>
        <w:adjustRightInd w:val="0"/>
        <w:spacing w:after="0" w:line="360" w:lineRule="auto"/>
        <w:ind w:left="-567"/>
        <w:rPr>
          <w:rFonts w:ascii="Tahoma" w:hAnsi="Tahoma" w:cs="Tahoma"/>
          <w:sz w:val="28"/>
          <w:szCs w:val="28"/>
        </w:rPr>
      </w:pPr>
      <w:r w:rsidRPr="00E43246">
        <w:rPr>
          <w:rFonts w:ascii="Tahoma" w:hAnsi="Tahoma" w:cs="Tahoma"/>
          <w:sz w:val="28"/>
          <w:szCs w:val="28"/>
        </w:rPr>
        <w:t xml:space="preserve">        </w:t>
      </w:r>
    </w:p>
    <w:p w:rsidR="005079CD" w:rsidRPr="00F3328E" w:rsidRDefault="005079CD" w:rsidP="00F76149">
      <w:pPr>
        <w:pStyle w:val="Cabealho2"/>
        <w:spacing w:line="360" w:lineRule="auto"/>
        <w:ind w:left="-567"/>
        <w:rPr>
          <w:rFonts w:ascii="Tahoma" w:hAnsi="Tahoma" w:cs="Tahoma"/>
          <w:b/>
          <w:color w:val="auto"/>
          <w:sz w:val="28"/>
        </w:rPr>
      </w:pPr>
      <w:bookmarkStart w:id="4" w:name="_Toc58581632"/>
      <w:r w:rsidRPr="00F3328E">
        <w:rPr>
          <w:rFonts w:ascii="Tahoma" w:hAnsi="Tahoma" w:cs="Tahoma"/>
          <w:b/>
          <w:color w:val="auto"/>
          <w:sz w:val="28"/>
        </w:rPr>
        <w:t>Legendas</w:t>
      </w:r>
      <w:bookmarkEnd w:id="4"/>
      <w:r w:rsidRPr="00F3328E">
        <w:rPr>
          <w:rFonts w:ascii="Tahoma" w:hAnsi="Tahoma" w:cs="Tahoma"/>
          <w:b/>
          <w:color w:val="auto"/>
          <w:sz w:val="28"/>
        </w:rPr>
        <w:t xml:space="preserve"> </w:t>
      </w:r>
    </w:p>
    <w:p w:rsidR="00DE56D5"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Naturalmente que um MMP se deve preocupar com a legibilidade das legendas. O tamanho da letra deve ser determinado pela distância entre a legenda e o leitor, em vez da prática comum de escolher o tamanho do suporte e ajustar o tamanho de letra ao mesmo. </w:t>
      </w:r>
      <w:r w:rsidR="00B96BA6" w:rsidRPr="00E43246">
        <w:rPr>
          <w:rFonts w:ascii="Tahoma" w:hAnsi="Tahoma" w:cs="Tahoma"/>
          <w:sz w:val="28"/>
          <w:szCs w:val="28"/>
        </w:rPr>
        <w:t>Existe a</w:t>
      </w:r>
      <w:r w:rsidRPr="00E43246">
        <w:rPr>
          <w:rFonts w:ascii="Tahoma" w:hAnsi="Tahoma" w:cs="Tahoma"/>
          <w:sz w:val="28"/>
          <w:szCs w:val="28"/>
        </w:rPr>
        <w:t xml:space="preserve">tualmente um </w:t>
      </w:r>
      <w:r w:rsidRPr="00E43246">
        <w:rPr>
          <w:rFonts w:ascii="Tahoma" w:hAnsi="Tahoma" w:cs="Tahoma"/>
          <w:sz w:val="28"/>
          <w:szCs w:val="28"/>
        </w:rPr>
        <w:lastRenderedPageBreak/>
        <w:t xml:space="preserve">grande investimento em legendas que não podem ser lidas por um número considerável de visitantes, em particular quando estão colocadas ao lado de objetos em vitrinas. </w:t>
      </w:r>
    </w:p>
    <w:p w:rsidR="005079CD" w:rsidRPr="00E43246" w:rsidRDefault="00EE33ED" w:rsidP="00F76149">
      <w:pPr>
        <w:spacing w:line="360" w:lineRule="auto"/>
        <w:ind w:left="-567"/>
        <w:jc w:val="center"/>
        <w:rPr>
          <w:rFonts w:ascii="Tahoma" w:hAnsi="Tahoma" w:cs="Tahoma"/>
          <w:sz w:val="28"/>
          <w:szCs w:val="28"/>
        </w:rPr>
      </w:pPr>
      <w:r w:rsidRPr="00EE33ED">
        <w:rPr>
          <w:rFonts w:ascii="Tahoma" w:hAnsi="Tahoma" w:cs="Tahoma"/>
          <w:sz w:val="28"/>
          <w:szCs w:val="28"/>
        </w:rPr>
        <w:drawing>
          <wp:inline distT="0" distB="0" distL="0" distR="0" wp14:anchorId="3911921A" wp14:editId="2205C83A">
            <wp:extent cx="3162300" cy="1886599"/>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3085" cy="1893033"/>
                    </a:xfrm>
                    <a:prstGeom prst="rect">
                      <a:avLst/>
                    </a:prstGeom>
                  </pic:spPr>
                </pic:pic>
              </a:graphicData>
            </a:graphic>
          </wp:inline>
        </w:drawing>
      </w:r>
    </w:p>
    <w:p w:rsidR="005079CD" w:rsidRPr="00E43246" w:rsidRDefault="005079CD" w:rsidP="00F76149">
      <w:pPr>
        <w:spacing w:line="360" w:lineRule="auto"/>
        <w:ind w:left="-567"/>
        <w:rPr>
          <w:rFonts w:ascii="Tahoma" w:hAnsi="Tahoma" w:cs="Tahoma"/>
          <w:sz w:val="28"/>
          <w:szCs w:val="28"/>
        </w:rPr>
      </w:pP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Os tamanhos recomendados na figura em cima referem-se a pessoas com visão normal e, apesar de resultar em letras maiores do que as usadas em textos ampliados, regra geral, as legendas que cumprem estes requisitos não são indicadas para pessoas com deficiência visual, uma vez que não se pode encurtar a distância entre a legenda e o leitor. Mesmo quando se podem aproximar, por exemplo, legendas ao lado de quadros, a pessoa com deficiência visual pode obstruir a visão de outros visitantes. Por estas razões, a boa prática é disponibilizar as legendas em formatos alternativos. Em alguns MMPs a quantidade de legendas torna esta prática dispendiosa e resultaria em documentos muito volumosos. Por isso, temos de aplicar o bom senso.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uma vitrina contém uma série de moedas, peças de bijutaria ou fósseis pequenos, o visitante com deficiência visual não vai conseguir ver o acervo através dos vidros. Nestes casos, em vez de reproduzir todas as legendas em formatos alternativos, basta dizer na folha de sala, no áudioguia ou durante a visita guiada que existem X vitrinas onde são </w:t>
      </w:r>
      <w:r w:rsidRPr="00E43246">
        <w:rPr>
          <w:rFonts w:ascii="Tahoma" w:hAnsi="Tahoma" w:cs="Tahoma"/>
          <w:sz w:val="28"/>
          <w:szCs w:val="28"/>
        </w:rPr>
        <w:lastRenderedPageBreak/>
        <w:t>expostas X peças de determinado tipo, e fazer referência a uma ou outra peça emblemática.</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No entanto, quando as legendas se referem a peças de imobiliário, esculturas ou quadros e o visitante se pode aproximar dos objetos, temos de considerar o valor dos conteúdos. Quando as legendas dizem pouco mais do que o nome da obra, o nome de autor e “óleo sobre tela”, não se justifica fornecer uma lista extensa em formatos alternativos. Se as legendas fornecem mais informações, mas o número de obras é grande, pode-se optar para disponibilizar apenas as legendas associadas a obras emblemáticas e às obras mais populares da coleção em formatos alternat</w:t>
      </w:r>
      <w:r w:rsidRPr="00E43246">
        <w:rPr>
          <w:rFonts w:ascii="Tahoma" w:hAnsi="Tahoma" w:cs="Tahoma"/>
          <w:sz w:val="28"/>
          <w:szCs w:val="28"/>
        </w:rPr>
        <w:t>ivos. Estas legendas, tal como a</w:t>
      </w:r>
      <w:r w:rsidRPr="00E43246">
        <w:rPr>
          <w:rFonts w:ascii="Tahoma" w:hAnsi="Tahoma" w:cs="Tahoma"/>
          <w:sz w:val="28"/>
          <w:szCs w:val="28"/>
        </w:rPr>
        <w:t xml:space="preserve"> restante informação escrita, podem ser disponibilizadas na receção/bilheteira ou junto às peças, ou ainda na forma de uma folha de sala.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No caso de peças que podem ser tocadas, as legendas em braille e letras ampliadas devem ser colocadas junto às peças. A informação em braille deve ser colocada a um ângulo de 45º para facilitar a leitura. </w:t>
      </w:r>
    </w:p>
    <w:p w:rsidR="005079CD" w:rsidRPr="00E43246" w:rsidRDefault="005079CD" w:rsidP="00F76149">
      <w:pPr>
        <w:spacing w:line="360" w:lineRule="auto"/>
        <w:ind w:left="-567"/>
        <w:rPr>
          <w:rFonts w:ascii="Tahoma" w:hAnsi="Tahoma" w:cs="Tahoma"/>
          <w:b/>
          <w:sz w:val="28"/>
          <w:szCs w:val="28"/>
        </w:rPr>
      </w:pPr>
    </w:p>
    <w:p w:rsidR="005079CD" w:rsidRPr="003C3DF7" w:rsidRDefault="005079CD" w:rsidP="00F76149">
      <w:pPr>
        <w:pStyle w:val="Subttulo"/>
        <w:spacing w:line="360" w:lineRule="auto"/>
        <w:ind w:hanging="567"/>
        <w:rPr>
          <w:rFonts w:ascii="Tahoma" w:hAnsi="Tahoma" w:cs="Tahoma"/>
          <w:b/>
          <w:color w:val="auto"/>
          <w:sz w:val="28"/>
        </w:rPr>
      </w:pPr>
      <w:r w:rsidRPr="00F3328E">
        <w:rPr>
          <w:rFonts w:ascii="Tahoma" w:eastAsiaTheme="majorEastAsia" w:hAnsi="Tahoma" w:cs="Tahoma"/>
          <w:b/>
          <w:color w:val="auto"/>
          <w:spacing w:val="0"/>
          <w:sz w:val="28"/>
          <w:szCs w:val="26"/>
        </w:rPr>
        <w:t>Bibliotecas, arquivos e afin</w:t>
      </w:r>
      <w:r w:rsidRPr="003C3DF7">
        <w:rPr>
          <w:rFonts w:ascii="Tahoma" w:hAnsi="Tahoma" w:cs="Tahoma"/>
          <w:b/>
          <w:color w:val="auto"/>
          <w:sz w:val="28"/>
        </w:rPr>
        <w:t xml:space="preserve">s.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o MMP permite o acesso à documentação para fins de consulta e/ou trabalhos de investigação, deve considerar as necessidades dos investigadores com deficiência visual. Caso o acesso seja digital, o MMP deve garantir que os computadores possuem software de ampliação, sintetizador de voz e linha braille. No entanto, podem existir documentos já digitalizados em formato de imagem, que não podem ser lidos através do sintetizador de voz ou da linha braille e o MMP terá de explorar maneiras alternativas de facilitar o acesso. </w:t>
      </w:r>
    </w:p>
    <w:p w:rsidR="005079CD" w:rsidRDefault="005079CD" w:rsidP="00F76149">
      <w:pPr>
        <w:spacing w:line="360" w:lineRule="auto"/>
        <w:ind w:left="-567"/>
        <w:rPr>
          <w:rFonts w:ascii="Tahoma" w:hAnsi="Tahoma" w:cs="Tahoma"/>
          <w:sz w:val="28"/>
          <w:szCs w:val="28"/>
        </w:rPr>
      </w:pPr>
      <w:r w:rsidRPr="00E43246">
        <w:rPr>
          <w:rFonts w:ascii="Tahoma" w:hAnsi="Tahoma" w:cs="Tahoma"/>
          <w:sz w:val="28"/>
          <w:szCs w:val="28"/>
        </w:rPr>
        <w:lastRenderedPageBreak/>
        <w:t>Caso os investigadores tenham acesso aos documentos originais, o MMP deve considerar adquirir um ampliador de mesa (“lupa TV”) que permitirá às pessoas com baixa visão ampliar o texto e ajustar o contraste cromático.</w:t>
      </w:r>
    </w:p>
    <w:p w:rsidR="003C3DF7" w:rsidRPr="00E43246" w:rsidRDefault="003C3DF7" w:rsidP="00F76149">
      <w:pPr>
        <w:spacing w:line="360" w:lineRule="auto"/>
        <w:ind w:left="-567"/>
        <w:rPr>
          <w:rFonts w:ascii="Tahoma" w:hAnsi="Tahoma" w:cs="Tahoma"/>
          <w:sz w:val="28"/>
          <w:szCs w:val="28"/>
        </w:rPr>
      </w:pPr>
    </w:p>
    <w:p w:rsidR="003C3DF7" w:rsidRPr="00F3328E" w:rsidRDefault="003C3DF7" w:rsidP="00F76149">
      <w:pPr>
        <w:pStyle w:val="Cabealho2"/>
        <w:spacing w:line="360" w:lineRule="auto"/>
        <w:ind w:left="-567"/>
        <w:rPr>
          <w:rFonts w:ascii="Tahoma" w:hAnsi="Tahoma" w:cs="Tahoma"/>
          <w:b/>
          <w:color w:val="auto"/>
          <w:sz w:val="28"/>
        </w:rPr>
      </w:pPr>
      <w:bookmarkStart w:id="5" w:name="_Toc58581633"/>
      <w:r w:rsidRPr="00F3328E">
        <w:rPr>
          <w:rFonts w:ascii="Tahoma" w:hAnsi="Tahoma" w:cs="Tahoma"/>
          <w:b/>
          <w:color w:val="auto"/>
          <w:sz w:val="28"/>
        </w:rPr>
        <w:t>Áudioguias</w:t>
      </w:r>
      <w:bookmarkEnd w:id="5"/>
    </w:p>
    <w:p w:rsidR="005079CD" w:rsidRPr="00E43246" w:rsidRDefault="005079CD" w:rsidP="00F76149">
      <w:pPr>
        <w:spacing w:after="0" w:line="360" w:lineRule="auto"/>
        <w:ind w:left="-567"/>
        <w:rPr>
          <w:rFonts w:ascii="Tahoma" w:hAnsi="Tahoma" w:cs="Tahoma"/>
          <w:sz w:val="28"/>
          <w:szCs w:val="28"/>
        </w:rPr>
      </w:pPr>
      <w:r w:rsidRPr="00E43246">
        <w:rPr>
          <w:rFonts w:ascii="Tahoma" w:hAnsi="Tahoma" w:cs="Tahoma"/>
          <w:sz w:val="28"/>
          <w:szCs w:val="28"/>
        </w:rPr>
        <w:t xml:space="preserve">Os </w:t>
      </w:r>
      <w:r w:rsidR="00983BB1" w:rsidRPr="00E43246">
        <w:rPr>
          <w:rFonts w:ascii="Tahoma" w:hAnsi="Tahoma" w:cs="Tahoma"/>
          <w:sz w:val="28"/>
          <w:szCs w:val="28"/>
        </w:rPr>
        <w:t>áudioguias</w:t>
      </w:r>
      <w:r w:rsidRPr="00E43246">
        <w:rPr>
          <w:rFonts w:ascii="Tahoma" w:hAnsi="Tahoma" w:cs="Tahoma"/>
          <w:sz w:val="28"/>
          <w:szCs w:val="28"/>
        </w:rPr>
        <w:t xml:space="preserve"> são populares com os MMPs e o público em geral e podem ser um meio eficaz de fornecer informação aos visitantes com deficiência visual. No entanto, implica escrever um guião específico para este segmento. Um áudioguia típico parte do princípio que o visitante está a ver o acervo e por isso não descreve em pormenor o espaço ou os objetos em exposição. A versão para pessoas com deficiência visual deve descrever o espaço e os objetos que são o sujeito do texto narrado.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Muitas vezes, a decisão de criar uma versão do áudioguia para visitantes com deficiência visual é tomada depois de elaborar a versão para o público em geral. Neste caso, tentam-se acrescentar informações adicionais que vão permitir ao visitante com deficiência visual entender melhor os textos originais e que incluem algumas das informações que outros visitantes podem obter através da visão. (Estas informações podem incluir avisos sobre a presença de desníveis, portas baixas, casas de banho, etc.) Este método tem a vantagem de que os textos que o visitante com visão normal e o visitante com deficiência visual ouvem são muito parecidos, o que faz sentido quando muitas pessoas com deficiência visual vão visitar o MMP na companhia de amigos, familiares ou colegas normovisuais. No entanto, este método tem desvantagens, como por exemplo, o guião original poder perpetuar as lacunas/falhas da interpretação tradicional dos MMPs baseado quase exclusivamente na </w:t>
      </w:r>
      <w:r w:rsidRPr="00E43246">
        <w:rPr>
          <w:rFonts w:ascii="Tahoma" w:hAnsi="Tahoma" w:cs="Tahoma"/>
          <w:sz w:val="28"/>
          <w:szCs w:val="28"/>
        </w:rPr>
        <w:lastRenderedPageBreak/>
        <w:t xml:space="preserve">visão, em que uma descrição do aspeto visual das peças em exposição por si só não vai tornar a visita numa vivência para os visitantes com deficiência visual. Por outro lado, as peças podem necessitar de descrições longas e complexas e um áudioguia não é a melhor forma de fornecer descrições deste tipo.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Daí considerar-se que a melhor maneira de criar um áudioguia para pessoas com deficiência visual é começar do zero. Um áudioguia deve ser encarado como apenas um elemento numa visita sensorial que permite o contacto direto com o acervo e que estimula sentidos além da audição. Quando o MMP está a escolher os elementos a incluir no áudioguia, deve avaliar quais as peças e elementos arquitetónicos que podem ser tocados e/ou interpretados através dos diversos sentidos.</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Algumas pessoas gostariam de dar duas funções ao áudioguia para pessoas com deficiência visual: informar e guiar. Ou seja, pretendem que o visitante com deficiência visual use o dispositivo para navegar dentro do MMP. No nosso entender um áudioguia não pode exercer esta segunda função sem o apoio de elementos físicos (alguma marcação no chão ou um corrimão), porque as atuais tecnologias não conseguem detetar a posição do visitante com a precisão necessária para dar indicações que salvaguardem o bem-estar físico dos visitantes e do património. Por outro lado, pessoas com deficiência visual usam a audição para obter informações durante as suas deslocações e não devemos pedir que elas andem enquanto ouvem as instruções do áudioguia.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É de notar que estamos a falar de áudioguias elaborados especificamente para pessoas com deficiência visual e não estamos a </w:t>
      </w:r>
      <w:r w:rsidRPr="00E43246">
        <w:rPr>
          <w:rFonts w:ascii="Tahoma" w:hAnsi="Tahoma" w:cs="Tahoma"/>
          <w:sz w:val="28"/>
          <w:szCs w:val="28"/>
        </w:rPr>
        <w:lastRenderedPageBreak/>
        <w:t xml:space="preserve">propor um áudioguia inclusivo. Consideramos que nenhum guião pode satisfazer muitos públicos e o MMP deve criar uma família de guiões para públicos diferentes, incluindo crianças, pessoas com dificuldades de aprendizagem e pessoas que pretendem informações mais técnicas ou eruditas do que o “visitante médio”.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escolha do equipamento é de grande importância. Deve ser possível identificar e acionar os comandos com os dedos e o uso do equipamento não deve envolver consulta das informações num ecrã. Nos últimos anos a prática surgiu de fazer o download dos conteúdos e os visitantes usam os seus telemóveis ou tabletes para ouvir o áudioguia. Esta solução ultrapassar a barreira dos </w:t>
      </w:r>
      <w:r w:rsidR="00983BB1" w:rsidRPr="00E43246">
        <w:rPr>
          <w:rFonts w:ascii="Tahoma" w:hAnsi="Tahoma" w:cs="Tahoma"/>
          <w:sz w:val="28"/>
          <w:szCs w:val="28"/>
        </w:rPr>
        <w:t>comandos,</w:t>
      </w:r>
      <w:r w:rsidRPr="00E43246">
        <w:rPr>
          <w:rFonts w:ascii="Tahoma" w:hAnsi="Tahoma" w:cs="Tahoma"/>
          <w:sz w:val="28"/>
          <w:szCs w:val="28"/>
        </w:rPr>
        <w:t xml:space="preserve"> mas não resolve todos os problemas com o seu uso.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Existem sistemas em que o áudioguia é acionado automaticamente nos diversos espaços ou ao pé de determinados objetos. São os mais indicados para pessoas com deficiência visual. Sistemas que necessitam da introdução de um número em cada ponto de paragem, e o número está indicado numa placa na parede ou outro suporte, não são acessíveis para muitas pessoas com deficiência visual, uma vez que estas não conseguem detetar o número. Quando existe um guião específico para visitantes com deficiência visual, este pode terminar cada seção com uma indicação do número que se deve introduzir no espaço seguinte. O guião deve incluir informação sobre como entregar o equipamento no final da visita. De salientar também que, quando o sistema é ativado por um </w:t>
      </w:r>
      <w:r w:rsidRPr="00E43246">
        <w:rPr>
          <w:rFonts w:ascii="Tahoma" w:hAnsi="Tahoma" w:cs="Tahoma"/>
          <w:i/>
          <w:sz w:val="28"/>
          <w:szCs w:val="28"/>
        </w:rPr>
        <w:t>QR code</w:t>
      </w:r>
      <w:r w:rsidRPr="00E43246">
        <w:rPr>
          <w:rFonts w:ascii="Tahoma" w:hAnsi="Tahoma" w:cs="Tahoma"/>
          <w:sz w:val="28"/>
          <w:szCs w:val="28"/>
        </w:rPr>
        <w:t xml:space="preserve"> ou algo semelhante será inacessível para a grande maioria de pessoas com deficiência visual, e o MMP terá de desenvolver uma maneira de apoiar este visitante.</w:t>
      </w:r>
      <w:r w:rsidR="00F76149">
        <w:rPr>
          <w:rFonts w:ascii="Tahoma" w:hAnsi="Tahoma" w:cs="Tahoma"/>
          <w:sz w:val="28"/>
          <w:szCs w:val="28"/>
        </w:rPr>
        <w:t xml:space="preserve"> </w:t>
      </w:r>
      <w:r w:rsidR="00F76149">
        <w:rPr>
          <w:rFonts w:ascii="Tahoma" w:hAnsi="Tahoma" w:cs="Tahoma"/>
          <w:sz w:val="28"/>
          <w:szCs w:val="28"/>
        </w:rPr>
        <w:sym w:font="Symbol" w:char="F0B7"/>
      </w:r>
      <w:r w:rsidRPr="00E43246">
        <w:rPr>
          <w:rFonts w:ascii="Tahoma" w:hAnsi="Tahoma" w:cs="Tahoma"/>
          <w:sz w:val="28"/>
          <w:szCs w:val="28"/>
        </w:rPr>
        <w:t xml:space="preserve">      </w:t>
      </w:r>
    </w:p>
    <w:p w:rsidR="005079CD" w:rsidRPr="00F3328E" w:rsidRDefault="005079CD" w:rsidP="00F76149">
      <w:pPr>
        <w:pStyle w:val="Cabealho2"/>
        <w:spacing w:line="360" w:lineRule="auto"/>
        <w:ind w:left="-567"/>
        <w:rPr>
          <w:rFonts w:ascii="Tahoma" w:hAnsi="Tahoma" w:cs="Tahoma"/>
          <w:b/>
          <w:color w:val="auto"/>
          <w:sz w:val="28"/>
        </w:rPr>
      </w:pPr>
      <w:bookmarkStart w:id="6" w:name="_Toc58581634"/>
      <w:r w:rsidRPr="00F3328E">
        <w:rPr>
          <w:rFonts w:ascii="Tahoma" w:hAnsi="Tahoma" w:cs="Tahoma"/>
          <w:b/>
          <w:color w:val="auto"/>
          <w:sz w:val="28"/>
        </w:rPr>
        <w:lastRenderedPageBreak/>
        <w:t>Visitas guiadas</w:t>
      </w:r>
      <w:bookmarkEnd w:id="6"/>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presença de uma pessoa com deficiência visual numa visita guiada poderá ser motivo de preocupação para o guia, que irá questionar-se: Devo alterar o discurso? Devo deixar a pessoa tocar em algumas peças? A resposta a ambas as perguntas é - Provavelmente não. O discurso habitual de um guia já deverá conter a descrição dos espaços e do acervo. Eventualmente, poderá ser necessário introduzir a referência a algumas medidas, tais como a altura do teto, ou as dimensões de um móvel. Todavia, normalmente, uma visita guiada foca-se nas histórias ligadas aos objetos e aos espaços, em detrimento do seu aspeto visual, e, desta forma, o visitante com deficiência visual não terá dificuldade em acompanhar o discurso.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No que respeita ao acesso direto ao acervo, o guia apenas poderá permitir que o visitante com deficiência visual toque nas peças, se fizer parte da política do MMP, e, naturalmente, apenas nas peças escolhidas para este efeito. Contudo, poderá não ser considerado fácil introduzir esta adaptação numa visita guiada concebida a pensar no público em geral, uma vez que outras pessoas quererão tocar também nas peças, e tudo isto irá prolongar bastante a visita.</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Em relação a estas últimas questões, é importante perceber que, se o número de visitas guiadas é reduzido e não há pressão sobre os guias para o seu término em determinado horário, será possível permitir à pessoa com deficiência visual e a outros visitantes interessados tocarem nas peças selecionadas do acervo. Tendo em conta a reação dos visitante</w:t>
      </w:r>
      <w:r w:rsidR="00B96BA6" w:rsidRPr="00E43246">
        <w:rPr>
          <w:rFonts w:ascii="Tahoma" w:hAnsi="Tahoma" w:cs="Tahoma"/>
          <w:sz w:val="28"/>
          <w:szCs w:val="28"/>
        </w:rPr>
        <w:t>s</w:t>
      </w:r>
      <w:r w:rsidRPr="00E43246">
        <w:rPr>
          <w:rFonts w:ascii="Tahoma" w:hAnsi="Tahoma" w:cs="Tahoma"/>
          <w:sz w:val="28"/>
          <w:szCs w:val="28"/>
        </w:rPr>
        <w:t xml:space="preserve"> e a opinião do guia acerca desta experiência, poderá surgir o momento ideal para que o MMP avalie o tipo de visita que quer </w:t>
      </w:r>
      <w:r w:rsidRPr="00E43246">
        <w:rPr>
          <w:rFonts w:ascii="Tahoma" w:hAnsi="Tahoma" w:cs="Tahoma"/>
          <w:sz w:val="28"/>
          <w:szCs w:val="28"/>
        </w:rPr>
        <w:lastRenderedPageBreak/>
        <w:t>disponibilizar ao público em geral, e de será pertinente criar uma visita sensorial.</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Nas visitas sensoriais, é expectável a presença de uma ou mais pessoas com deficiência visual, que sairão do MMP satisfeitos, uma vez que tiveram oportunidade de conhecer, verdadeiramente, o património. Contudo, a qualidade da interação com o guia é, igualmente, um fator importante a ter em conta para que a visita seja bem sucedida. Neste sentido, recomendamos que os funcionários que têm contato com o público, sejam sensibilizados e informados acerca do atendimento de pessoas com deficiência visual.</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             </w:t>
      </w:r>
    </w:p>
    <w:p w:rsidR="005079CD" w:rsidRPr="00F3328E" w:rsidRDefault="005079CD" w:rsidP="00F76149">
      <w:pPr>
        <w:pStyle w:val="Cabealho2"/>
        <w:spacing w:line="360" w:lineRule="auto"/>
        <w:ind w:left="-567"/>
        <w:rPr>
          <w:rFonts w:ascii="Tahoma" w:hAnsi="Tahoma" w:cs="Tahoma"/>
          <w:b/>
          <w:color w:val="auto"/>
          <w:sz w:val="28"/>
        </w:rPr>
      </w:pPr>
      <w:bookmarkStart w:id="7" w:name="_Toc58581635"/>
      <w:r w:rsidRPr="00F3328E">
        <w:rPr>
          <w:rFonts w:ascii="Tahoma" w:hAnsi="Tahoma" w:cs="Tahoma"/>
          <w:b/>
          <w:color w:val="auto"/>
          <w:sz w:val="28"/>
        </w:rPr>
        <w:t>Elementos interativos</w:t>
      </w:r>
      <w:bookmarkEnd w:id="7"/>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maioria dos dispositivos multimédia fornece uma grande quantidade de informação visual e usa um ecrã tátil para escolher opções e interagir com os conteúdos. No nosso entender, apenas se poderá assegurar a acessibilidade destes equipamentos, se o acesso sem visão for exigido no caderno de encargos. No entanto, estamos conscientes de que poucas serão as marcas que se sentirão capazes de criar algo sem um ecrã táctil, e, por isso, consideramos que cabe ao MMP conceber atividades alternativas que ofereçam uma vivência aos visitantes com deficiência visual.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os elementos interativos envolvem a manipulação de objetos, poderá ser relativamente fácil criar uma versão inclusiva, bastando, por vezes, atribuir uma textura a cada cor que as peças apresentam, ou fornecer as instruções em formatos alternativos, de forma a </w:t>
      </w:r>
      <w:r w:rsidRPr="00E43246">
        <w:rPr>
          <w:rFonts w:ascii="Tahoma" w:hAnsi="Tahoma" w:cs="Tahoma"/>
          <w:sz w:val="28"/>
          <w:szCs w:val="28"/>
        </w:rPr>
        <w:lastRenderedPageBreak/>
        <w:t xml:space="preserve">complementar as imagens usadas habitualmente para ultrapassar o problema de fornecer instruções em diversas línguas.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os elementos interativos estão acessíveis, é necessário informar os visitantes que estas atividades existem. Muitas vezes o visitante com visão plena pode identificar a presença de um elemento interativo a uma grande distância, assim como </w:t>
      </w:r>
      <w:r w:rsidR="00B96BA6" w:rsidRPr="00E43246">
        <w:rPr>
          <w:rFonts w:ascii="Tahoma" w:hAnsi="Tahoma" w:cs="Tahoma"/>
          <w:sz w:val="28"/>
          <w:szCs w:val="28"/>
        </w:rPr>
        <w:t>percecionar</w:t>
      </w:r>
      <w:r w:rsidRPr="00E43246">
        <w:rPr>
          <w:rFonts w:ascii="Tahoma" w:hAnsi="Tahoma" w:cs="Tahoma"/>
          <w:sz w:val="28"/>
          <w:szCs w:val="28"/>
        </w:rPr>
        <w:t xml:space="preserve"> o leque de atividades existentes. Contudo, os visitantes com deficiência visual terão de ser informados da localização destes elementos na receção, através do áudioguia ou através de uma indicação no chão que alerte o visitante para a presença de um elemento interativo. Esta indicação deverá oferecer contrastes cromático e tátil com o pavimento envolvente, e ter dimensões suficientes para garantir que todos os visitantes irão pisar nela.                         </w:t>
      </w:r>
    </w:p>
    <w:p w:rsidR="005079CD" w:rsidRPr="00E43246" w:rsidRDefault="005079CD" w:rsidP="00F76149">
      <w:pPr>
        <w:spacing w:line="360" w:lineRule="auto"/>
        <w:ind w:left="-567"/>
        <w:rPr>
          <w:rFonts w:ascii="Tahoma" w:hAnsi="Tahoma" w:cs="Tahoma"/>
          <w:sz w:val="28"/>
          <w:szCs w:val="28"/>
        </w:rPr>
      </w:pPr>
    </w:p>
    <w:p w:rsidR="005079CD" w:rsidRPr="00F3328E" w:rsidRDefault="005079CD" w:rsidP="00F76149">
      <w:pPr>
        <w:pStyle w:val="Cabealho2"/>
        <w:spacing w:line="360" w:lineRule="auto"/>
        <w:ind w:left="-567"/>
        <w:rPr>
          <w:rFonts w:ascii="Tahoma" w:hAnsi="Tahoma" w:cs="Tahoma"/>
          <w:b/>
          <w:color w:val="auto"/>
          <w:sz w:val="28"/>
        </w:rPr>
      </w:pPr>
      <w:bookmarkStart w:id="8" w:name="_Toc58581636"/>
      <w:r w:rsidRPr="00F3328E">
        <w:rPr>
          <w:rFonts w:ascii="Tahoma" w:hAnsi="Tahoma" w:cs="Tahoma"/>
          <w:b/>
          <w:color w:val="auto"/>
          <w:sz w:val="28"/>
        </w:rPr>
        <w:t>Visitas para Todos ou Visitas para pessoas com deficiência visual?</w:t>
      </w:r>
      <w:bookmarkEnd w:id="8"/>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Existem atividades que faz sentido estarem apenas disponíveis para pessoas com deficiência visual, como por exemplo, uma sessão acerca de um quadro que foi reproduzido especificamente para comunicar com as pessoas com deficiência visual (um conjunto de imagens ampliadas e/ou representações táteis da obra). Contudo, quando nos referimos às visitas guiadas, existem várias razões que justificam a </w:t>
      </w:r>
      <w:r w:rsidR="00B96BA6" w:rsidRPr="00E43246">
        <w:rPr>
          <w:rFonts w:ascii="Tahoma" w:hAnsi="Tahoma" w:cs="Tahoma"/>
          <w:sz w:val="28"/>
          <w:szCs w:val="28"/>
        </w:rPr>
        <w:t>conceção</w:t>
      </w:r>
      <w:r w:rsidRPr="00E43246">
        <w:rPr>
          <w:rFonts w:ascii="Tahoma" w:hAnsi="Tahoma" w:cs="Tahoma"/>
          <w:sz w:val="28"/>
          <w:szCs w:val="28"/>
        </w:rPr>
        <w:t xml:space="preserve"> de visitas sensoriais a pensar no público em geral.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grande maioria dos visitantes com deficiência visual irão visitar no MMP na companhia de colegas, amigos ou familiares com visão plena. </w:t>
      </w:r>
      <w:r w:rsidR="00555280">
        <w:rPr>
          <w:rFonts w:ascii="Tahoma" w:hAnsi="Tahoma" w:cs="Tahoma"/>
          <w:sz w:val="28"/>
          <w:szCs w:val="28"/>
        </w:rPr>
        <w:t xml:space="preserve"> </w:t>
      </w:r>
      <w:r w:rsidRPr="00E43246">
        <w:rPr>
          <w:rFonts w:ascii="Tahoma" w:hAnsi="Tahoma" w:cs="Tahoma"/>
          <w:sz w:val="28"/>
          <w:szCs w:val="28"/>
        </w:rPr>
        <w:t xml:space="preserve">Neste sentido, tem toda a lógica que exista uma visita que seja </w:t>
      </w:r>
      <w:r w:rsidRPr="00E43246">
        <w:rPr>
          <w:rFonts w:ascii="Tahoma" w:hAnsi="Tahoma" w:cs="Tahoma"/>
          <w:sz w:val="28"/>
          <w:szCs w:val="28"/>
        </w:rPr>
        <w:lastRenderedPageBreak/>
        <w:t xml:space="preserve">interessante para todo o grupo, que evite a segregação e a discriminação. Além disso, e como já foi referido, todos nós recebemos informação através de todos os sentidos, e acreditamos que sejam vários os visitantes que desejariam ter um contacto mais direto com o acervo e interessados em participar numa visita sensorial, mesmo não tendo qualquer experiência pessoal no que toca à deficiência visual. É importante referir também que, inicialmente, o número de pessoas com deficiência visual a visitarem o MMP será reduzido, e, consequentemente a procura para uma visita sensorial também, caso esta não se destine ao público em geral, o que poderá levar a que o responsável chegue à conclusão que o número de visitantes não justificam o investimento realizado, o que prejudicará novas iniciativas.    </w:t>
      </w:r>
    </w:p>
    <w:p w:rsidR="005079CD" w:rsidRPr="00F3328E" w:rsidRDefault="005079CD" w:rsidP="00F76149">
      <w:pPr>
        <w:pStyle w:val="Cabealho2"/>
        <w:spacing w:line="360" w:lineRule="auto"/>
        <w:ind w:left="-567"/>
        <w:rPr>
          <w:rFonts w:ascii="Tahoma" w:hAnsi="Tahoma" w:cs="Tahoma"/>
          <w:b/>
          <w:color w:val="auto"/>
          <w:sz w:val="28"/>
        </w:rPr>
      </w:pPr>
      <w:bookmarkStart w:id="9" w:name="_Toc58581637"/>
      <w:r w:rsidRPr="00F3328E">
        <w:rPr>
          <w:rFonts w:ascii="Tahoma" w:hAnsi="Tahoma" w:cs="Tahoma"/>
          <w:b/>
          <w:color w:val="auto"/>
          <w:sz w:val="28"/>
        </w:rPr>
        <w:t>Aspetos práticos</w:t>
      </w:r>
      <w:bookmarkEnd w:id="9"/>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for possível efetuar alterações na exposição permanente, introduzindo peças que possam ser tocadas, é importante que a sua presença seja assinalada, deixando claro que apenas estas peças podem ser tocadas. A forma mais simples será colocar um sinal a dizer “Pode tocar esta peça” ou “Por favor, toque esta peça”, todavia, na nossa opinião, será conveniente dar maior destaque a estas peças, permitindo a sua identificação à distância, por quem tem visão plena, e à uma distância mais curta, por pessoas com baixa visão. Algumas das opções poderão incluir colocar um pano de uma cor viva por baixo dos objetos que podem ser tocados, ou colocá-los em suportes diferentes dos restantes. Um aspeto importante a ter em conta é a necessidade de garantir que haja espaço suficiente para duas ou três pessoas estarem junto do objeto, e que este esteja a uma altura que facilite a exploração, </w:t>
      </w:r>
      <w:r w:rsidRPr="00E43246">
        <w:rPr>
          <w:rFonts w:ascii="Tahoma" w:hAnsi="Tahoma" w:cs="Tahoma"/>
          <w:sz w:val="28"/>
          <w:szCs w:val="28"/>
        </w:rPr>
        <w:lastRenderedPageBreak/>
        <w:t>o que poderá ser um fator que diferenciação entre os suportes das peças tocáveis dos restantes.</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Quando as atividades sensoriais estão inseridas na exposição permanente, será importante manter a qualidade dos materiais envolvidos e do suporte. Por exemplo, se for criado um equipamento com aromas, deve-se verificar regularmente se os materiais ainda têm cheiro, se as indicações ainda são legíveis e/ou se o suporte mostra sinais de desgaste. Algum tipo de atividades poderá envolver alguma sujidade e necessitar de meios para os participantes higienizarem as mãos, assim como de limpeza frequente da zona envolvente.</w:t>
      </w:r>
    </w:p>
    <w:p w:rsidR="005079CD" w:rsidRPr="00E43246" w:rsidRDefault="005079CD" w:rsidP="00F76149">
      <w:pPr>
        <w:spacing w:line="360" w:lineRule="auto"/>
        <w:ind w:left="-567"/>
        <w:rPr>
          <w:rFonts w:ascii="Tahoma" w:hAnsi="Tahoma" w:cs="Tahoma"/>
          <w:color w:val="C0504D" w:themeColor="accent2"/>
          <w:sz w:val="28"/>
          <w:szCs w:val="28"/>
        </w:rPr>
      </w:pPr>
      <w:r w:rsidRPr="00E43246">
        <w:rPr>
          <w:rFonts w:ascii="Tahoma" w:hAnsi="Tahoma" w:cs="Tahoma"/>
          <w:sz w:val="28"/>
          <w:szCs w:val="28"/>
        </w:rPr>
        <w:t>Nos casos em que não é possível ou desejável introduzir alterações à exposição permanente, o material destinado às atividades sensoriais de uma vista guiada terá de ser arrumado ao longo do percurso ou transportado pelo guia. Em particular nos Palácios, mas também poderá existir em Museus e Monumentos, é comum haver várias portas abertas ao longo do percurso e, atrás delas, armários na parede, esta seria uma boa opção para guardar o material, ou, quando possível, simplesmente pendurar o material atrás da porta. Em quase todos os MMPs existem peças de mobiliário com gavetas que poderão servir para esta função. Contudo, poderá ser necessário que o guia transporte um suporte onde vai colocando o material, uma vez que, como já foi referido, nem sempre é indicado que uma peça passe de mão em mão por várias pessoas de pé, devido ao risco de queda.</w:t>
      </w:r>
      <w:r w:rsidRPr="00E43246">
        <w:rPr>
          <w:rFonts w:ascii="Tahoma" w:hAnsi="Tahoma" w:cs="Tahoma"/>
          <w:color w:val="C0504D" w:themeColor="accent2"/>
          <w:sz w:val="28"/>
          <w:szCs w:val="28"/>
        </w:rPr>
        <w:t xml:space="preserve">  </w:t>
      </w:r>
      <w:r w:rsidRPr="00E43246">
        <w:rPr>
          <w:rFonts w:ascii="Tahoma" w:hAnsi="Tahoma" w:cs="Tahoma"/>
          <w:sz w:val="28"/>
          <w:szCs w:val="28"/>
        </w:rPr>
        <w:t xml:space="preserve">Se a equipa do MMP optar pelo transporte do material, o guia poderá usar uma mala ou um equipamento com rodas que enquadre no contexto, todavia deverá ser tido em conta que o guia irá necessitar de pousar a mala, devendo existir locais estratégicos para tal. </w:t>
      </w:r>
      <w:r w:rsidR="00F76149">
        <w:rPr>
          <w:rFonts w:ascii="Tahoma" w:hAnsi="Tahoma" w:cs="Tahoma"/>
          <w:sz w:val="28"/>
          <w:szCs w:val="28"/>
        </w:rPr>
        <w:t>►</w:t>
      </w:r>
      <w:r w:rsidRPr="00E43246">
        <w:rPr>
          <w:rFonts w:ascii="Tahoma" w:hAnsi="Tahoma" w:cs="Tahoma"/>
          <w:sz w:val="28"/>
          <w:szCs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lastRenderedPageBreak/>
        <w:t>No que se refere a exposições temporárias, os elementos sensoriais não deverão constituir alterações, mas sim serem parte integrante da exposição. Nestes casos, desde a fase inicial do projeto, deverá ficar claro que a interpretação fará recurso a todos os sentidos (com a possível exceção do paladar). Partindo desta premissa, a equipa responsável pela conceção da exposição adotará um novo olhar, por exemplo, na escolha entre um bule ou uma chávena para incluir num núcleo, além do seu aspeto visual, a equipa terá em consideração a forma e textura, selecionando as mais interessantes, ou na seleção de jarros ou tachos, a equipa irá lembrar-se que o público vai tocar no interior e não admirar somente o aspeto exterior.</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Este novo olhar pode ser otimizado através da ajuda de terceiros, em particular de pessoas com deficiência visual e/ou os seus representantes. Embora seja um mito que as pessoas cegas tenham um tato “mais apurado”, e é verdade que as mãos dos funcionários do MMP serão suficientes para avaliar as caraterísticas táteis, também é verdade que o envolvimento de terceiros no desenvolvimento do projeto será crucial para validar ideias relacionadas com interpretação. A este propósito, podemos afirmar que facilmente descobrirão que indicações supostamente claras para a equipa, não o são para o público em geral, ou que a exploração de determinada representação tátil de uma obra é demasiado demorada e/ou exige muita concentração. Eventualmente, há a hipótese de apenas descobrir que as suas ideias estão corretas, e apenas conseguir a sua validação!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No caso de MMP de grande dimensão, poderá chegar-se à conclusão que as distâncias entre as poucas peças que podem ser tocadas e/ou as atividades sensoriais são demasiado longas, o que prejudicará a </w:t>
      </w:r>
      <w:r w:rsidRPr="00E43246">
        <w:rPr>
          <w:rFonts w:ascii="Tahoma" w:hAnsi="Tahoma" w:cs="Tahoma"/>
          <w:sz w:val="28"/>
          <w:szCs w:val="28"/>
        </w:rPr>
        <w:lastRenderedPageBreak/>
        <w:t xml:space="preserve">experiência dos visitantes com deficiência visual. Uma solução possível será colocar todas as peças no mesmo espaço e criar um circuito que permita uma visita autónoma, assinalando o percurso através de uma diferenciação táctil no chão, ou de um corrimão, sendo que este sistema de encaminhamento deverá indicar os pontos de paragem. Este circuito deverá ser fechado, ou seja, começar e terminar junto da entrada da sala. Outros aspetos a ter em conta são a existência de espaço suficiente para contornar peças grandes, e a colocação das peças pequenas em elementos giratórios.  É importante referir também que as informações acerca da exposição devem ser disponibilizadas em vários formatos, e será pertinente que as peças em exposição sejam trocadas com alguma frequência com o objetivo de motivar os visitantes que apreciam um contato direto com o acervo a repetir a visita. </w:t>
      </w:r>
      <w:r w:rsidR="00286EC0">
        <w:rPr>
          <w:rFonts w:ascii="Tahoma" w:hAnsi="Tahoma" w:cs="Tahoma"/>
          <w:sz w:val="28"/>
          <w:szCs w:val="28"/>
        </w:rPr>
        <w:sym w:font="Symbol" w:char="F0B7"/>
      </w:r>
      <w:r w:rsidRPr="00E43246">
        <w:rPr>
          <w:rFonts w:ascii="Tahoma" w:hAnsi="Tahoma" w:cs="Tahoma"/>
          <w:sz w:val="28"/>
          <w:szCs w:val="28"/>
        </w:rPr>
        <w:t xml:space="preserve">       </w:t>
      </w:r>
    </w:p>
    <w:p w:rsidR="00983BB1" w:rsidRDefault="00983BB1" w:rsidP="00F76149">
      <w:pPr>
        <w:spacing w:line="360" w:lineRule="auto"/>
        <w:rPr>
          <w:rFonts w:ascii="Tahoma" w:eastAsia="Times New Roman" w:hAnsi="Tahoma" w:cs="Times New Roman"/>
          <w:b/>
          <w:spacing w:val="28"/>
          <w:position w:val="10"/>
          <w:sz w:val="32"/>
          <w:szCs w:val="20"/>
        </w:rPr>
      </w:pPr>
      <w:r>
        <w:rPr>
          <w:sz w:val="32"/>
        </w:rPr>
        <w:br w:type="page"/>
      </w:r>
    </w:p>
    <w:p w:rsidR="005079CD" w:rsidRPr="00491148" w:rsidRDefault="005079CD" w:rsidP="00F76149">
      <w:pPr>
        <w:pStyle w:val="Cabealho1"/>
        <w:numPr>
          <w:ilvl w:val="0"/>
          <w:numId w:val="2"/>
        </w:numPr>
        <w:spacing w:line="360" w:lineRule="auto"/>
        <w:rPr>
          <w:sz w:val="32"/>
        </w:rPr>
      </w:pPr>
      <w:bookmarkStart w:id="10" w:name="_Toc58581638"/>
      <w:r w:rsidRPr="00491148">
        <w:rPr>
          <w:sz w:val="32"/>
        </w:rPr>
        <w:lastRenderedPageBreak/>
        <w:t>Acesso ao acervo</w:t>
      </w:r>
      <w:bookmarkEnd w:id="10"/>
    </w:p>
    <w:p w:rsidR="005079CD" w:rsidRPr="00F3328E" w:rsidRDefault="005079CD" w:rsidP="00F76149">
      <w:pPr>
        <w:pStyle w:val="Cabealho2"/>
        <w:spacing w:line="360" w:lineRule="auto"/>
        <w:ind w:left="-567"/>
        <w:rPr>
          <w:rFonts w:ascii="Tahoma" w:hAnsi="Tahoma" w:cs="Tahoma"/>
          <w:b/>
          <w:color w:val="auto"/>
          <w:sz w:val="28"/>
        </w:rPr>
      </w:pPr>
      <w:bookmarkStart w:id="11" w:name="_Toc58581639"/>
      <w:r w:rsidRPr="00F3328E">
        <w:rPr>
          <w:rFonts w:ascii="Tahoma" w:hAnsi="Tahoma" w:cs="Tahoma"/>
          <w:b/>
          <w:color w:val="auto"/>
          <w:sz w:val="28"/>
        </w:rPr>
        <w:t>Interpretação sensorial</w:t>
      </w:r>
      <w:bookmarkEnd w:id="11"/>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Sabemos que existem exceções à regra, mas na grande maioria dos MMPs, os visitantes não são incentivados a tocar no acervo, e são instruídos a fazer silêncio. Assim sendo, a principal forma de aceder à informação é a visão, seguida da audição (se considerarmos a existência de um guia, ou de áudio guia). Mantendo este modelo tradicional, os MMPs perdem a oportunidade de partilharem em pleno toda a informação/mensagem que pretendem transmitir, e de atraírem ainda mais visitantes. Os seres humanos recebem informação através dos vários sentidos de que dispõem, sendo que muitos dos elementos existentes numa exposição têm qualidades que não podem ser transmitidas pela visão (peso e textura, por exemplo). Para além disso, devemos ter em consideração que os artistas e artesãos usam os vários sentidos para produzir as suas peças, logo devemos ter em isto linha de conta quando os colocamos à disposição do grande público.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Na nossa opinião, uma interpretação sensorial - uma experiência estimula os vários sentidos, e não apenas a visão – resulta numa melhor comunicação e numa vivência muito mais completa e interessante da exposição, o que incentivará os visitantes a regressar.  Temos sempre que ter em consideração que existem informações tão ou mais importantes a transmitir para além muito do aspeto visual de uma peça, tais como, o contexto em que foi concebida, as diferentes formas de utilização e para que fim, as razões que justificam o facto de ser considerada património, entre outras.</w:t>
      </w:r>
      <w:r w:rsidR="00F76149" w:rsidRPr="00F76149">
        <w:rPr>
          <w:rFonts w:ascii="Tahoma" w:hAnsi="Tahoma" w:cs="Tahoma"/>
          <w:sz w:val="28"/>
          <w:szCs w:val="28"/>
        </w:rPr>
        <w:t xml:space="preserve"> </w:t>
      </w:r>
      <w:r w:rsidR="00F76149">
        <w:rPr>
          <w:rFonts w:ascii="Tahoma" w:hAnsi="Tahoma" w:cs="Tahoma"/>
          <w:sz w:val="28"/>
          <w:szCs w:val="28"/>
        </w:rPr>
        <w:t>►</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lastRenderedPageBreak/>
        <w:t xml:space="preserve">Temos vindo a constatar que existe a tendência dos MMPs limitarem o olhar/a </w:t>
      </w:r>
      <w:r w:rsidR="00B96BA6" w:rsidRPr="00E43246">
        <w:rPr>
          <w:rFonts w:ascii="Tahoma" w:hAnsi="Tahoma" w:cs="Tahoma"/>
          <w:sz w:val="28"/>
          <w:szCs w:val="28"/>
        </w:rPr>
        <w:t>perceção</w:t>
      </w:r>
      <w:r w:rsidRPr="00E43246">
        <w:rPr>
          <w:rFonts w:ascii="Tahoma" w:hAnsi="Tahoma" w:cs="Tahoma"/>
          <w:sz w:val="28"/>
          <w:szCs w:val="28"/>
        </w:rPr>
        <w:t xml:space="preserve"> do visitante, através de procedimentos/comportamento tais como, peças de mobiliário encostadas à parede e com as gavetas fechadas, levando a que o visitante seja "forçado" a observar a peça do ponto de vista de um decorador, e não como, por exemplo, um marceneiro que iria interessar-se por analisar os encaixes ou as traseiras do móvel. Para além disso, habitualmente, não é fornecida nenhuma informação acerca do número de horas de trabalho investidas naquela peça, ou o esforço exigido para obtenção dos materiais. Em suma, o visitante apenas admira visualmente o objeto, não podendo apreciar a textura ou o odor dos materiais, características que, com certeza, o seu criador valorizou, ou que um possível comprador iria considerar importantes.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Os colaboradores dos MPPs conhecem bem as características e a história do acervo, conseguindo transmitir, numa visita guiada, uma parte do seu conhecimento e do seu envolvimento com as funções que desempenha. Contudo, quando falamos em visitas autónomas, muito dificilmente se consegue atingir o mesmo nível de interpretação e vivência. Podemos assegurar que quando o MMP decide fazer recurso aos diversos sentidos na construção das suas exposições, vai necessariamente</w:t>
      </w:r>
      <w:r w:rsidR="00B96BA6" w:rsidRPr="00E43246">
        <w:rPr>
          <w:rFonts w:ascii="Tahoma" w:hAnsi="Tahoma" w:cs="Tahoma"/>
          <w:sz w:val="28"/>
          <w:szCs w:val="28"/>
        </w:rPr>
        <w:t xml:space="preserve"> </w:t>
      </w:r>
      <w:r w:rsidRPr="00E43246">
        <w:rPr>
          <w:rFonts w:ascii="Tahoma" w:hAnsi="Tahoma" w:cs="Tahoma"/>
          <w:sz w:val="28"/>
          <w:szCs w:val="28"/>
        </w:rPr>
        <w:t>rever as informações que pretende transmitir, e criar uma experiência mais apelativa para um maior leque de pessoas.</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Ao contrário do que se poderá pressupor, poucas peças bastam para criar uma visita sensorial interessante. É fácil de constatar este facto se pensarmos que explorar uma peça através do tato, cheirar ou degustar algo, e, por último, partilhar a experiência com outros visitantes, leva mais tempo do que, simplesmente, observar um objeto ou espaço.</w:t>
      </w:r>
      <w:r w:rsidR="00F76149" w:rsidRPr="00F76149">
        <w:rPr>
          <w:rFonts w:ascii="Tahoma" w:hAnsi="Tahoma" w:cs="Tahoma"/>
          <w:sz w:val="28"/>
          <w:szCs w:val="28"/>
        </w:rPr>
        <w:t xml:space="preserve"> </w:t>
      </w:r>
      <w:r w:rsidRPr="00E43246">
        <w:rPr>
          <w:rFonts w:ascii="Tahoma" w:hAnsi="Tahoma" w:cs="Tahoma"/>
          <w:sz w:val="28"/>
          <w:szCs w:val="28"/>
        </w:rPr>
        <w:t xml:space="preserve"> E, se </w:t>
      </w:r>
      <w:r w:rsidRPr="00E43246">
        <w:rPr>
          <w:rFonts w:ascii="Tahoma" w:hAnsi="Tahoma" w:cs="Tahoma"/>
          <w:sz w:val="28"/>
          <w:szCs w:val="28"/>
        </w:rPr>
        <w:lastRenderedPageBreak/>
        <w:t xml:space="preserve">acrescentarmos um guia a uma visita sensorial, conseguiremos ainda mais incentivar ao diálogo, troca de experiências e partilha de conhecimento. Acreditamos que, na maioria dos MMPs, cerca de 5/6 peças serão suficientes para conceber uma visita que demorará mais de uma hora. Contudo, sabemos que restringir o património de um MMP a um número tão reduzido de peças e/ou espaços poderá ser uma tarefa difícil. Neste sentido, propomos como solução a criação de visitas temáticas, o que aumentará a probabilidade dos visitantes regressarem num futuro próximo e desfrutarem de uma visita sensorial diferente.    </w:t>
      </w:r>
    </w:p>
    <w:p w:rsidR="005079CD" w:rsidRPr="00F3328E" w:rsidRDefault="005079CD" w:rsidP="00F76149">
      <w:pPr>
        <w:pStyle w:val="Cabealho2"/>
        <w:spacing w:line="360" w:lineRule="auto"/>
        <w:ind w:left="-567"/>
        <w:rPr>
          <w:rFonts w:ascii="Tahoma" w:hAnsi="Tahoma" w:cs="Tahoma"/>
          <w:b/>
          <w:color w:val="auto"/>
          <w:sz w:val="28"/>
        </w:rPr>
      </w:pPr>
      <w:bookmarkStart w:id="12" w:name="_Toc58581640"/>
      <w:r w:rsidRPr="00F3328E">
        <w:rPr>
          <w:rFonts w:ascii="Tahoma" w:hAnsi="Tahoma" w:cs="Tahoma"/>
          <w:b/>
          <w:color w:val="auto"/>
          <w:sz w:val="28"/>
        </w:rPr>
        <w:t>O tato</w:t>
      </w:r>
      <w:bookmarkEnd w:id="12"/>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É comum reduzir-se o tato a tocar em objetos com os dedos, todavia, na realidade, todo o corpo recebe informação através do tato. Exemplo disso é a sensação que temos, por todo o corpo, quando vestimos uma peça de roupa áspera ou uma armadura pesada. Temos de ter isto em atenção ao criarmos uma visita sensorial e lembrarmo-nos que a maioria dos visitantes não terá perceção da força necessária para içar uma vela ou rodar um leme, ou não sabem que os diversos veludos usados no revestimento das paredes do palácio têm texturas diferentes. É importante reforçar que a interpretação sensorial vai muito para além de explorar um busto com as mãos.</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É óbvio que uma visita para pessoas com deficiência visual ou uma visita inclusiva terá sempre que incluir a manipulação de algumas das peças do acervo. Neste sentido, as 3 subsecções seguintes abordarão diversas forma</w:t>
      </w:r>
      <w:r w:rsidR="00B96BA6" w:rsidRPr="00E43246">
        <w:rPr>
          <w:rFonts w:ascii="Tahoma" w:hAnsi="Tahoma" w:cs="Tahoma"/>
          <w:sz w:val="28"/>
          <w:szCs w:val="28"/>
        </w:rPr>
        <w:t>s</w:t>
      </w:r>
      <w:r w:rsidRPr="00E43246">
        <w:rPr>
          <w:rFonts w:ascii="Tahoma" w:hAnsi="Tahoma" w:cs="Tahoma"/>
          <w:sz w:val="28"/>
          <w:szCs w:val="28"/>
        </w:rPr>
        <w:t xml:space="preserve"> de permitir que os visitantes com deficiência visual tenham contacto direto com o acervo.  </w:t>
      </w:r>
      <w:r w:rsidR="00F76149">
        <w:rPr>
          <w:rFonts w:ascii="Tahoma" w:hAnsi="Tahoma" w:cs="Tahoma"/>
          <w:sz w:val="28"/>
          <w:szCs w:val="28"/>
        </w:rPr>
        <w:sym w:font="Symbol" w:char="F0B7"/>
      </w:r>
      <w:r w:rsidRPr="00E43246">
        <w:rPr>
          <w:rFonts w:ascii="Tahoma" w:hAnsi="Tahoma" w:cs="Tahoma"/>
          <w:sz w:val="28"/>
          <w:szCs w:val="28"/>
        </w:rPr>
        <w:t xml:space="preserve">   </w:t>
      </w:r>
    </w:p>
    <w:p w:rsidR="005079CD" w:rsidRPr="00F3328E" w:rsidRDefault="005079CD" w:rsidP="00F76149">
      <w:pPr>
        <w:pStyle w:val="Cabealho2"/>
        <w:spacing w:line="360" w:lineRule="auto"/>
        <w:ind w:left="-567"/>
        <w:rPr>
          <w:rFonts w:ascii="Tahoma" w:hAnsi="Tahoma" w:cs="Tahoma"/>
          <w:b/>
          <w:color w:val="auto"/>
          <w:sz w:val="28"/>
        </w:rPr>
      </w:pPr>
      <w:bookmarkStart w:id="13" w:name="_Toc58581641"/>
      <w:r w:rsidRPr="00F3328E">
        <w:rPr>
          <w:rFonts w:ascii="Tahoma" w:hAnsi="Tahoma" w:cs="Tahoma"/>
          <w:b/>
          <w:color w:val="auto"/>
          <w:sz w:val="28"/>
        </w:rPr>
        <w:lastRenderedPageBreak/>
        <w:t>Originais</w:t>
      </w:r>
      <w:bookmarkEnd w:id="13"/>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É importante mencionar que temos consciência da necessidade de equilibrar a acessibilidade ao património com a proteção e conservação do mesmo. No entanto, esta preocupação não justifica uma política de proibição de contacto direto. Pelo contrário, deverá ser encarada com uma oportunidade de reflexão acerca de quais peças que poderão ser tocadas pelos visitantes sem que isso afete significativamente o seu tempo estimado de vida. Por exemplo, estátuas de bronze ou mármore que se encontram nos jardins de um palácio sofrem uma maior erosão devido às mudanças climáticas do que ao desgaste provocado pelo toque uns dedos. Outro aspeto a ter em conta é o facto de, por vazes, existirem vários exemplares de uma mesma peça, havendo a possibilidade de ir sendo substituída regularmente de forma a não existir um maior desgaste numa só peça, o mesmo acontece em relação às paredes de azulejos, a zona selecionada para exemplificação numa visita poderá ir variando.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Apesar das soluções apresentadas anteriormente, temos consciência que existirão sempre peças que terão de ser protegidas. Para tal, o MMP poderá exigir a utilização de luvas (luvas brancas dos conservadores ou luvas em látex), ou a higienização das mãos. </w:t>
      </w:r>
      <w:r w:rsidRPr="00E43246">
        <w:rPr>
          <w:rFonts w:ascii="Tahoma" w:hAnsi="Tahoma" w:cs="Tahoma"/>
          <w:color w:val="333333"/>
          <w:sz w:val="28"/>
          <w:szCs w:val="28"/>
        </w:rPr>
        <w:t xml:space="preserve"> </w:t>
      </w:r>
      <w:r w:rsidRPr="00E43246">
        <w:rPr>
          <w:rFonts w:ascii="Tahoma" w:hAnsi="Tahoma" w:cs="Tahoma"/>
          <w:sz w:val="28"/>
          <w:szCs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Para além disso, quando nos referimos a peças originais “todo o cuidado é pouco”. Poderão existir peças que resistem ao </w:t>
      </w:r>
      <w:r w:rsidR="0048321C" w:rsidRPr="00E43246">
        <w:rPr>
          <w:rFonts w:ascii="Tahoma" w:hAnsi="Tahoma" w:cs="Tahoma"/>
          <w:sz w:val="28"/>
          <w:szCs w:val="28"/>
        </w:rPr>
        <w:t>toque,</w:t>
      </w:r>
      <w:r w:rsidRPr="00E43246">
        <w:rPr>
          <w:rFonts w:ascii="Tahoma" w:hAnsi="Tahoma" w:cs="Tahoma"/>
          <w:sz w:val="28"/>
          <w:szCs w:val="28"/>
        </w:rPr>
        <w:t xml:space="preserve"> mas não a uma queda, e peças que apresentam perigo para os visitantes (por exemplo, uma bola de canhão, caso caia em cima de um pé). Uma solução possível para estes casos é prender a peça a um suporte. E, caso faça sentido explorar a peça de diversos ângulos, como no caso de uma escultura, por exemplo, o suporte poderá ser giratório. No caso de peças </w:t>
      </w:r>
      <w:r w:rsidRPr="00E43246">
        <w:rPr>
          <w:rFonts w:ascii="Tahoma" w:hAnsi="Tahoma" w:cs="Tahoma"/>
          <w:sz w:val="28"/>
          <w:szCs w:val="28"/>
        </w:rPr>
        <w:lastRenderedPageBreak/>
        <w:t xml:space="preserve">tais como joias ou instrumentos musicais, possíveis de manusear livremente, a melhor solução é colocar numa mesa ou bancada, com os visitantes sentados em torno dela, podendo ser revestida com algo que reduza o impacto caso alguém deixe cair uma peça. Se não existir espaço disponível para a colocação de uma mesa, o visitante pode simplesmente ficar sentado e usar um avental ou um pano em cima dos joelhos para proteger as peças pequenas caso haja algum descuidado.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Um outro ponto importante é a proteção, do acervo que está em torno da peça disponível para ser tocada, uma vez que, ao contornar um objeto para o conhecer melhor, um visitante que não conheça o espaço circundante, poderá, por exemplo, embater noutro objeto com o pé ou o cotovelo. O mesmo problema poderá igualmente surgir quando outros visitantes pretendem dar espaço a quem está a explorar o objeto, embatendo noutros elementos do património. No que se refere a peças que se encontram em espaço exterior, convém avaliar o impacto que a circulação dos visitantes ter</w:t>
      </w:r>
      <w:r w:rsidR="0048321C" w:rsidRPr="00E43246">
        <w:rPr>
          <w:rFonts w:ascii="Tahoma" w:hAnsi="Tahoma" w:cs="Tahoma"/>
          <w:sz w:val="28"/>
          <w:szCs w:val="28"/>
        </w:rPr>
        <w:t>á</w:t>
      </w:r>
      <w:r w:rsidRPr="00E43246">
        <w:rPr>
          <w:rFonts w:ascii="Tahoma" w:hAnsi="Tahoma" w:cs="Tahoma"/>
          <w:sz w:val="28"/>
          <w:szCs w:val="28"/>
        </w:rPr>
        <w:t xml:space="preserve"> nos espaços em redor, podendo, por exemplo, ser necessário substituir a relva que esteja em torno de uma escultura por pavimento.    </w:t>
      </w:r>
    </w:p>
    <w:p w:rsidR="00983BB1" w:rsidRPr="00F76149"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Por último, não podemos descurar a proteção dos próprios visitantes. Neste sentido, os objetos escolhidos para toque não deverão ter arestas vivas ou elementos pontiagudos, tendo também em consideração quais os movimentos corporais que o visitante poderá fazer. A título de exemplo, se durante a exploração é provável que se incline para a frente, é importante perceber se, caso bata com a cabeça, os dedos de uma estátua constituem um risco para os olhos do visitante. Queremos apenas alertar para o facto de que não podemos assumir que todas as esculturas de bronze são peças que podem ser exploradas por visitantes </w:t>
      </w:r>
      <w:r w:rsidRPr="00E43246">
        <w:rPr>
          <w:rFonts w:ascii="Tahoma" w:hAnsi="Tahoma" w:cs="Tahoma"/>
          <w:sz w:val="28"/>
          <w:szCs w:val="28"/>
        </w:rPr>
        <w:lastRenderedPageBreak/>
        <w:t xml:space="preserve">com deficiência visual, temos primeiro de verificar isso pode ser feito sem visão e sem qualquer tipo de risco.      </w:t>
      </w:r>
    </w:p>
    <w:p w:rsidR="005079CD" w:rsidRPr="003C3DF7" w:rsidRDefault="005079CD" w:rsidP="00F76149">
      <w:pPr>
        <w:pStyle w:val="Cabealho2"/>
        <w:spacing w:line="360" w:lineRule="auto"/>
        <w:ind w:left="-567"/>
        <w:rPr>
          <w:rFonts w:ascii="Tahoma" w:hAnsi="Tahoma" w:cs="Tahoma"/>
          <w:b/>
          <w:color w:val="auto"/>
          <w:sz w:val="28"/>
          <w:szCs w:val="22"/>
        </w:rPr>
      </w:pPr>
      <w:bookmarkStart w:id="14" w:name="_Toc58581642"/>
      <w:r w:rsidRPr="00F3328E">
        <w:rPr>
          <w:rFonts w:ascii="Tahoma" w:hAnsi="Tahoma" w:cs="Tahoma"/>
          <w:b/>
          <w:color w:val="auto"/>
          <w:sz w:val="28"/>
        </w:rPr>
        <w:t>Réplicas</w:t>
      </w:r>
      <w:bookmarkEnd w:id="14"/>
      <w:r w:rsidRPr="003C3DF7">
        <w:rPr>
          <w:rFonts w:ascii="Tahoma" w:hAnsi="Tahoma" w:cs="Tahoma"/>
          <w:b/>
          <w:color w:val="auto"/>
          <w:sz w:val="28"/>
          <w:szCs w:val="22"/>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Sabemos que a utilização de réplicas é já uma solução amplamente difundida, sendo que os maiores museus da Europa têm coleções constituídas por reproduções em gesso de obras da antiguidade clássica e do Renascimento. Assim sendo, tomar a iniciativa de elaborar uma réplica que possa ser manipulada, é mais uma das soluç</w:t>
      </w:r>
      <w:r w:rsidR="0048321C" w:rsidRPr="00E43246">
        <w:rPr>
          <w:rFonts w:ascii="Tahoma" w:hAnsi="Tahoma" w:cs="Tahoma"/>
          <w:sz w:val="28"/>
          <w:szCs w:val="28"/>
        </w:rPr>
        <w:t>ões</w:t>
      </w:r>
      <w:r w:rsidRPr="00E43246">
        <w:rPr>
          <w:rFonts w:ascii="Tahoma" w:hAnsi="Tahoma" w:cs="Tahoma"/>
          <w:sz w:val="28"/>
          <w:szCs w:val="28"/>
        </w:rPr>
        <w:t xml:space="preserve"> para permitem o contacto direto com o acervo. Contudo, convém ressalvar que uma réplica em gesso de uma estátua de mármore, ou uma impressão em 3D de um</w:t>
      </w:r>
      <w:r w:rsidR="0048321C" w:rsidRPr="00E43246">
        <w:rPr>
          <w:rFonts w:ascii="Tahoma" w:hAnsi="Tahoma" w:cs="Tahoma"/>
          <w:sz w:val="28"/>
          <w:szCs w:val="28"/>
        </w:rPr>
        <w:t>a</w:t>
      </w:r>
      <w:r w:rsidRPr="00E43246">
        <w:rPr>
          <w:rFonts w:ascii="Tahoma" w:hAnsi="Tahoma" w:cs="Tahoma"/>
          <w:sz w:val="28"/>
          <w:szCs w:val="28"/>
        </w:rPr>
        <w:t xml:space="preserve"> peça de joalharia não terão a mesma textura ou o mesmo peso que os seus originais, apesar destas características, por vezes, poderem ser recriadas por uma equipa empenhada.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Alguns especialistas defendem a construção de réplicas o mais semelhantes possível com o original, argumentando que se tornam mais autênticas. De facto, podemos atingir este objetivo com alguns tipos de peças, tais como, azulejos, tecidos ou peças em madeira, sem que isso acarrete custos elevados. Contudo, isto não acontece na maioria de casos, nos quais esta convicção irá acarretar um custo elevado. Para além disso, devemos ter em consideração a vertente da interpretação. Por exemplo, uma réplica exata de uma estátua com 3 metros de altura não poderá ser facilmente explorada com os dedos, assim como as marcações de uma réplica exata de uma moeda romana. Neste sentido, quando o objetivo é comunicar com pessoas com deficiência visual, devemos considerar a criação de réplicas de diferente tamanho do original, e definir previamente quais as características da peça que </w:t>
      </w:r>
      <w:r w:rsidRPr="00E43246">
        <w:rPr>
          <w:rFonts w:ascii="Tahoma" w:hAnsi="Tahoma" w:cs="Tahoma"/>
          <w:sz w:val="28"/>
          <w:szCs w:val="28"/>
        </w:rPr>
        <w:lastRenderedPageBreak/>
        <w:t xml:space="preserve">pretendemos destacar para os visitantes (este assunto será tratado mais detalhadamente na subseção seguinte).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Uma observação curiosa é o facto de, na maioria das vezes, termos já o uso de réplicas amplamente difundido para comercialização, o que leva a que esta solução seja bastante simples e não acarrete custos. Se o MMP já vender réplicas das peças emblemáticas das suas coleções, algumas podem ser usadas numa visita sensorial. Além disso, quando nos referimos a viaturas, animais, peças religiosas e monumentos nacionais, sabemos que já existem muitas modelos de réplicas comerciais. É certo que poucos terão as texturas certas, mas uma equipa criativa e dedicada, facilmente conseguirá ajustar de forma a produzir uma réplica tátil.         </w:t>
      </w:r>
    </w:p>
    <w:p w:rsidR="005079CD" w:rsidRPr="00F3328E" w:rsidRDefault="005079CD" w:rsidP="00F76149">
      <w:pPr>
        <w:pStyle w:val="Cabealho2"/>
        <w:spacing w:line="360" w:lineRule="auto"/>
        <w:ind w:left="-567"/>
        <w:rPr>
          <w:rFonts w:ascii="Tahoma" w:hAnsi="Tahoma" w:cs="Tahoma"/>
          <w:b/>
          <w:color w:val="auto"/>
          <w:sz w:val="28"/>
        </w:rPr>
      </w:pPr>
      <w:bookmarkStart w:id="15" w:name="_Toc58581643"/>
      <w:r w:rsidRPr="00F3328E">
        <w:rPr>
          <w:rFonts w:ascii="Tahoma" w:hAnsi="Tahoma" w:cs="Tahoma"/>
          <w:b/>
          <w:color w:val="auto"/>
          <w:sz w:val="28"/>
        </w:rPr>
        <w:t>Representações táteis</w:t>
      </w:r>
      <w:bookmarkEnd w:id="15"/>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Há casos nos quais, para além de não ser possível permitir aos visitantes com deficiência visual tocar nas peças originais, também não é possível produzir uma réplica. Isto acontece quando a peça é demasiado grande, pequena, valiosa ou frágil para ser tocada, pode ainda se dar o caso de ter arrestas vivas ou conter materiais nocivos. Nestes casos, a solução mais simples é fornecer uma descrição da peça, apesar de, em muitos casos, isto não ser suficiente para comunicar todas as suas características. Para ultrapassar estas barreiras, o MMP pode disponibilizar representações táteis de algumas peças ou elementos de arquitetura. Uma representação tátil é </w:t>
      </w:r>
      <w:r w:rsidRPr="00E43246">
        <w:rPr>
          <w:rFonts w:ascii="Tahoma" w:hAnsi="Tahoma" w:cs="Tahoma"/>
          <w:bCs/>
          <w:sz w:val="28"/>
          <w:szCs w:val="28"/>
        </w:rPr>
        <w:t>algo criado pela equipa</w:t>
      </w:r>
      <w:r w:rsidRPr="00E43246">
        <w:rPr>
          <w:rFonts w:ascii="Tahoma" w:hAnsi="Tahoma" w:cs="Tahoma"/>
          <w:sz w:val="28"/>
          <w:szCs w:val="28"/>
        </w:rPr>
        <w:t xml:space="preserve"> do MMP para transmitir informações através do tato, com o apoio de uma descrição, e que será manipulado pelos visitantes, em substituição da peça original. Regra geral, não representa uma reprodução ou réplica da </w:t>
      </w:r>
      <w:r w:rsidRPr="00E43246">
        <w:rPr>
          <w:rFonts w:ascii="Tahoma" w:hAnsi="Tahoma" w:cs="Tahoma"/>
          <w:sz w:val="28"/>
          <w:szCs w:val="28"/>
        </w:rPr>
        <w:lastRenderedPageBreak/>
        <w:t>peça original, mas sim uma ou mais peças noutros materiais, e com outras dimensões.</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descrição, que ajudará os visitantes a interpretar a representação táctil, pode ser disponibilizada em braille e letras ampliadas, todavia, fornecer uma descrição áudio é bastante útil, uma vez que liberta as mãos do visitante para que este não precise de interromper a exploração para ler a descrição. Dependendo dos casos, a descrição poderá indicar a melhor maneira de explorar o objeto (por exemplo, iniciar no canto inferior esquerdo onde se pode encontrar uma porta) e/ou cumprir a função de legenda (por exemplo, a textura mais áspera representa as costas do cavalo e a textura mais lisa a sela), e/ou ainda explicar como </w:t>
      </w:r>
      <w:r w:rsidR="0048321C" w:rsidRPr="00E43246">
        <w:rPr>
          <w:rFonts w:ascii="Tahoma" w:hAnsi="Tahoma" w:cs="Tahoma"/>
          <w:sz w:val="28"/>
          <w:szCs w:val="28"/>
        </w:rPr>
        <w:t>o</w:t>
      </w:r>
      <w:r w:rsidRPr="00E43246">
        <w:rPr>
          <w:rFonts w:ascii="Tahoma" w:hAnsi="Tahoma" w:cs="Tahoma"/>
          <w:sz w:val="28"/>
          <w:szCs w:val="28"/>
        </w:rPr>
        <w:t xml:space="preserve">s diversos elementos da representação tátil se relacionam.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O facto de, muitas vezes, não ser viável usar os materiais originais na produção da representação táctil, não significa que estes não possam estar presentes. Uma solução é a incorporação destes materiais na construção da base ou suporte, ou ainda a colocação de amostras ao lado da representação.   </w:t>
      </w:r>
    </w:p>
    <w:p w:rsidR="00983BB1"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O mais habitual é a representação tátil ser menor do que o original, como por exemplo, no caso de um edifício ou de um quadro. Nestes casos, para representarmos pormenores, por exemplo o brasão por cima da porta do palácio, teremos de criar mais do que um elemento: uma maqueta do palácio com uma escala, e uma reprodução do brasão numa escala maior para permitir a discriminação tátil dos detalhes. No entanto, também há casos em que as representações táteis serão maiores do que a peça original, com por exemplo, moedas ou medalhões, para permitir a deteção dos elementos mais pequenos.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lastRenderedPageBreak/>
        <w:t xml:space="preserve">Nas imagens em baixo, podemos perceber que uma representação tátil não pretende ser uma maqueta arquitetónica. No exemplo em questão, a forma geral de um palácio é ilustrada numa peça em 3D; a fachada, numa escala maior, é uma peça separada que mostra a sua simetria e </w:t>
      </w:r>
      <w:r w:rsidR="0048321C" w:rsidRPr="00E43246">
        <w:rPr>
          <w:rFonts w:ascii="Tahoma" w:hAnsi="Tahoma" w:cs="Tahoma"/>
          <w:sz w:val="28"/>
          <w:szCs w:val="28"/>
        </w:rPr>
        <w:t>uniformidade; e</w:t>
      </w:r>
      <w:r w:rsidRPr="00E43246">
        <w:rPr>
          <w:rFonts w:ascii="Tahoma" w:hAnsi="Tahoma" w:cs="Tahoma"/>
          <w:sz w:val="28"/>
          <w:szCs w:val="28"/>
        </w:rPr>
        <w:t xml:space="preserve"> temos ainda um terceiro elemento, numa escala ainda maior, que representa um conjunto de 3 janelas. Naturalmente estas peças seriam acompanhadas por uma descrição que explicaria a relação entre elas, e daria informações tais como o facto do conjunto de janelas estar repetido vinte e duas vezes ao longo da fachada.</w:t>
      </w:r>
      <w:r w:rsidR="00286EC0">
        <w:rPr>
          <w:rFonts w:ascii="Tahoma" w:hAnsi="Tahoma" w:cs="Tahoma"/>
          <w:sz w:val="28"/>
          <w:szCs w:val="28"/>
        </w:rPr>
        <w:t xml:space="preserve"> </w:t>
      </w:r>
    </w:p>
    <w:p w:rsidR="005079CD" w:rsidRPr="00E43246" w:rsidRDefault="005079CD" w:rsidP="00F76149">
      <w:pPr>
        <w:spacing w:line="360" w:lineRule="auto"/>
        <w:ind w:left="-567"/>
        <w:jc w:val="center"/>
        <w:rPr>
          <w:rFonts w:ascii="Tahoma" w:hAnsi="Tahoma" w:cs="Tahoma"/>
          <w:sz w:val="28"/>
          <w:szCs w:val="28"/>
        </w:rPr>
      </w:pPr>
      <w:r w:rsidRPr="00E43246">
        <w:rPr>
          <w:rFonts w:ascii="Tahoma" w:hAnsi="Tahoma" w:cs="Tahoma"/>
          <w:noProof/>
          <w:sz w:val="28"/>
          <w:szCs w:val="28"/>
          <w:lang w:eastAsia="pt-PT"/>
        </w:rPr>
        <w:drawing>
          <wp:inline distT="0" distB="0" distL="0" distR="0" wp14:anchorId="6E9970C8" wp14:editId="0F889AC6">
            <wp:extent cx="3114675" cy="169545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13" cstate="print"/>
                    <a:srcRect/>
                    <a:stretch>
                      <a:fillRect/>
                    </a:stretch>
                  </pic:blipFill>
                  <pic:spPr bwMode="auto">
                    <a:xfrm>
                      <a:off x="0" y="0"/>
                      <a:ext cx="3114448" cy="1695326"/>
                    </a:xfrm>
                    <a:prstGeom prst="rect">
                      <a:avLst/>
                    </a:prstGeom>
                    <a:noFill/>
                  </pic:spPr>
                </pic:pic>
              </a:graphicData>
            </a:graphic>
          </wp:inline>
        </w:drawing>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   </w:t>
      </w:r>
      <w:r w:rsidR="00983BB1" w:rsidRPr="00E43246">
        <w:rPr>
          <w:rFonts w:ascii="Tahoma" w:hAnsi="Tahoma" w:cs="Tahoma"/>
          <w:noProof/>
          <w:sz w:val="28"/>
          <w:szCs w:val="28"/>
          <w:lang w:eastAsia="pt-PT"/>
        </w:rPr>
        <w:drawing>
          <wp:inline distT="0" distB="0" distL="0" distR="0" wp14:anchorId="30B44604" wp14:editId="0EEED113">
            <wp:extent cx="4191000" cy="1266825"/>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9462" name="Picture 6"/>
                    <pic:cNvPicPr>
                      <a:picLocks noChangeAspect="1" noChangeArrowheads="1"/>
                    </pic:cNvPicPr>
                  </pic:nvPicPr>
                  <pic:blipFill>
                    <a:blip r:embed="rId14" cstate="print"/>
                    <a:srcRect/>
                    <a:stretch>
                      <a:fillRect/>
                    </a:stretch>
                  </pic:blipFill>
                  <pic:spPr bwMode="auto">
                    <a:xfrm>
                      <a:off x="0" y="0"/>
                      <a:ext cx="4202332" cy="1270250"/>
                    </a:xfrm>
                    <a:prstGeom prst="rect">
                      <a:avLst/>
                    </a:prstGeom>
                    <a:noFill/>
                  </pic:spPr>
                </pic:pic>
              </a:graphicData>
            </a:graphic>
          </wp:inline>
        </w:drawing>
      </w:r>
      <w:r w:rsidRPr="00E43246">
        <w:rPr>
          <w:rFonts w:ascii="Tahoma" w:hAnsi="Tahoma" w:cs="Tahoma"/>
          <w:sz w:val="28"/>
          <w:szCs w:val="28"/>
        </w:rPr>
        <w:t xml:space="preserve">    </w:t>
      </w:r>
      <w:r w:rsidR="00983BB1" w:rsidRPr="00E43246">
        <w:rPr>
          <w:rFonts w:ascii="Tahoma" w:hAnsi="Tahoma" w:cs="Tahoma"/>
          <w:noProof/>
          <w:sz w:val="28"/>
          <w:szCs w:val="28"/>
          <w:lang w:eastAsia="pt-PT"/>
        </w:rPr>
        <w:drawing>
          <wp:inline distT="0" distB="0" distL="0" distR="0" wp14:anchorId="234599BB" wp14:editId="402762CA">
            <wp:extent cx="847725" cy="2286000"/>
            <wp:effectExtent l="19050" t="0" r="9525" b="0"/>
            <wp:docPr id="5" name="Imagem 3"/>
            <wp:cNvGraphicFramePr/>
            <a:graphic xmlns:a="http://schemas.openxmlformats.org/drawingml/2006/main">
              <a:graphicData uri="http://schemas.openxmlformats.org/drawingml/2006/picture">
                <pic:pic xmlns:pic="http://schemas.openxmlformats.org/drawingml/2006/picture">
                  <pic:nvPicPr>
                    <pic:cNvPr id="19459" name="Picture 3"/>
                    <pic:cNvPicPr>
                      <a:picLocks noChangeAspect="1" noChangeArrowheads="1"/>
                    </pic:cNvPicPr>
                  </pic:nvPicPr>
                  <pic:blipFill>
                    <a:blip r:embed="rId15" cstate="print"/>
                    <a:srcRect r="5116" b="2292"/>
                    <a:stretch>
                      <a:fillRect/>
                    </a:stretch>
                  </pic:blipFill>
                  <pic:spPr bwMode="auto">
                    <a:xfrm>
                      <a:off x="0" y="0"/>
                      <a:ext cx="847725" cy="2286000"/>
                    </a:xfrm>
                    <a:prstGeom prst="rect">
                      <a:avLst/>
                    </a:prstGeom>
                    <a:noFill/>
                  </pic:spPr>
                </pic:pic>
              </a:graphicData>
            </a:graphic>
          </wp:inline>
        </w:drawing>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No nosso entender, uma representação tátil deve ser criada pela equipa do MMP, uma vez que apenas a equipa saberá ao certo o que pretende comunicar. Apesar da sua produção poder ser executada por terceiros, o MMP deverá controlar o design, e rejeitar soluções que reproduzam </w:t>
      </w:r>
      <w:r w:rsidRPr="00E43246">
        <w:rPr>
          <w:rFonts w:ascii="Tahoma" w:hAnsi="Tahoma" w:cs="Tahoma"/>
          <w:sz w:val="28"/>
          <w:szCs w:val="28"/>
        </w:rPr>
        <w:lastRenderedPageBreak/>
        <w:t xml:space="preserve">quadros ou outros itens sempre da mesma forma, por exemplo, quando os quadros estão sempre reproduzidos com os contornos dos elementos principais em relevo, implicando que basta conhecer a composição para interpretar a obra. Compete à equipa do MMP definir quais as caraterísticas da obra ou objeto que pretende transmitir aos visitantes com deficiência visual. Naturalmente, a equipa poderá sentir a necessidade de trocar ideias com pessoas mais familiarizadas com este tipo de trabalho e poderá envolver pessoas com deficiência visual e/ou a ACAPO no desenvolvimento do projeto.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opção de colocar a representação tátil ao lado da peça a que se refere permite que o público em geral possa ter acesso à observação do acervo de um outro ponto de vista, e, ao mesmo tempo, revela que o MMP preconiza uma política de inclusão. No entanto, quando assim é, muitas vezes existe a pressão para que seja produzido algo, visualmente, semelhante à peça original, o que poderá prejudicar bastante a correta interpretação. </w:t>
      </w:r>
    </w:p>
    <w:p w:rsidR="005079CD" w:rsidRDefault="005079CD" w:rsidP="00F76149">
      <w:pPr>
        <w:spacing w:line="360" w:lineRule="auto"/>
        <w:ind w:left="-567"/>
        <w:rPr>
          <w:rFonts w:ascii="Tahoma" w:hAnsi="Tahoma" w:cs="Tahoma"/>
          <w:sz w:val="28"/>
          <w:szCs w:val="28"/>
        </w:rPr>
      </w:pPr>
      <w:r w:rsidRPr="00E43246">
        <w:rPr>
          <w:rFonts w:ascii="Tahoma" w:hAnsi="Tahoma" w:cs="Tahoma"/>
          <w:sz w:val="28"/>
          <w:szCs w:val="28"/>
        </w:rPr>
        <w:t>Quando a exploração de várias representações táteis implica percorrer grandes percursos entre elas, uma solução poderá ser reunir todas as peças numa sala e criar um circuito que permita ao visitante com deficiência visual encontrá-las, explorá-las, e sair pelo local por onde entrou. Tendo em conta que a maioria das pessoas também apreciariam ter contato direto com o património, este espaço deverá ser acessível a todos.</w:t>
      </w:r>
      <w:r w:rsidR="00F76149">
        <w:rPr>
          <w:rFonts w:ascii="Tahoma" w:hAnsi="Tahoma" w:cs="Tahoma"/>
          <w:sz w:val="28"/>
          <w:szCs w:val="28"/>
        </w:rPr>
        <w:t xml:space="preserve"> </w:t>
      </w:r>
      <w:r w:rsidR="00F76149">
        <w:rPr>
          <w:rFonts w:ascii="Tahoma" w:hAnsi="Tahoma" w:cs="Tahoma"/>
          <w:sz w:val="28"/>
          <w:szCs w:val="28"/>
        </w:rPr>
        <w:sym w:font="Symbol" w:char="F0B7"/>
      </w:r>
      <w:r w:rsidRPr="00E43246">
        <w:rPr>
          <w:rFonts w:ascii="Tahoma" w:hAnsi="Tahoma" w:cs="Tahoma"/>
          <w:sz w:val="28"/>
          <w:szCs w:val="28"/>
        </w:rPr>
        <w:t xml:space="preserve"> </w:t>
      </w:r>
    </w:p>
    <w:p w:rsidR="00983BB1" w:rsidRPr="00E43246" w:rsidRDefault="00983BB1" w:rsidP="00F76149">
      <w:pPr>
        <w:spacing w:line="360" w:lineRule="auto"/>
        <w:ind w:left="-567"/>
        <w:rPr>
          <w:rFonts w:ascii="Tahoma" w:hAnsi="Tahoma" w:cs="Tahoma"/>
          <w:sz w:val="28"/>
          <w:szCs w:val="28"/>
        </w:rPr>
      </w:pPr>
    </w:p>
    <w:p w:rsidR="005079CD" w:rsidRPr="00F3328E" w:rsidRDefault="005079CD" w:rsidP="00F76149">
      <w:pPr>
        <w:pStyle w:val="Cabealho2"/>
        <w:spacing w:line="360" w:lineRule="auto"/>
        <w:ind w:left="-567"/>
        <w:rPr>
          <w:rFonts w:ascii="Tahoma" w:hAnsi="Tahoma" w:cs="Tahoma"/>
          <w:b/>
          <w:color w:val="auto"/>
          <w:sz w:val="28"/>
        </w:rPr>
      </w:pPr>
      <w:bookmarkStart w:id="16" w:name="_Toc58581644"/>
      <w:r w:rsidRPr="00F3328E">
        <w:rPr>
          <w:rFonts w:ascii="Tahoma" w:hAnsi="Tahoma" w:cs="Tahoma"/>
          <w:b/>
          <w:color w:val="auto"/>
          <w:sz w:val="28"/>
        </w:rPr>
        <w:lastRenderedPageBreak/>
        <w:t>Descrições</w:t>
      </w:r>
      <w:bookmarkEnd w:id="16"/>
      <w:r w:rsidRPr="00F3328E">
        <w:rPr>
          <w:rFonts w:ascii="Tahoma" w:hAnsi="Tahoma" w:cs="Tahoma"/>
          <w:b/>
          <w:color w:val="auto"/>
          <w:sz w:val="28"/>
        </w:rPr>
        <w:t xml:space="preserve">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Seria extremamente difícil para um MMP produzir uma réplica ou uma representação tátil de cada peça do seu acervo que não possa ser tocada. Neste sentido, por vezes, a descrição torna-se a única opção, e poderá ser suficiente para compreender a forma de um espaço ou a decoração de uma peça. Contudo, uma visita guiada não deverá incluir mais do que duas ou três descrições longas, pelo prejuízo de se tornar cansativo tentar visualizar as descrições. Para compensar este facto, é preferível optar por contar histórias acerca da vida do artista, ou das reações que a obra provocou, que se tornam mais interessantes do que uma descrição detalhada da obra ou peça. Estes conselhos aplicam-se igualmente a um áudioguia.</w:t>
      </w:r>
    </w:p>
    <w:p w:rsidR="005079CD"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regra mais importante quando nos referimos ao ato de descrever, é direcionar do geral para o particular, ou seja, iniciar a descrição da forma e dimensões da sala ou da peça, referir os materiais e cores principais, e, por último, falar nos detalhes, tais como, a decoração das portas e os sinais de desgaste. A descrição poderá incluir termos técnicos aquando da referência a alguns elementos, todavia, estes deverão ser explicados em linguagem corrente. </w:t>
      </w:r>
    </w:p>
    <w:p w:rsidR="00983BB1" w:rsidRPr="00E43246" w:rsidRDefault="00983BB1" w:rsidP="00F76149">
      <w:pPr>
        <w:spacing w:line="360" w:lineRule="auto"/>
        <w:ind w:left="-567"/>
        <w:rPr>
          <w:rFonts w:ascii="Tahoma" w:hAnsi="Tahoma" w:cs="Tahoma"/>
          <w:sz w:val="28"/>
          <w:szCs w:val="28"/>
        </w:rPr>
      </w:pPr>
    </w:p>
    <w:p w:rsidR="005079CD" w:rsidRPr="00F3328E" w:rsidRDefault="005079CD" w:rsidP="00F76149">
      <w:pPr>
        <w:pStyle w:val="Cabealho2"/>
        <w:spacing w:line="360" w:lineRule="auto"/>
        <w:ind w:left="-567"/>
        <w:rPr>
          <w:rFonts w:ascii="Tahoma" w:hAnsi="Tahoma" w:cs="Tahoma"/>
          <w:b/>
          <w:color w:val="auto"/>
          <w:sz w:val="28"/>
        </w:rPr>
      </w:pPr>
      <w:bookmarkStart w:id="17" w:name="_Toc58581645"/>
      <w:r w:rsidRPr="00F3328E">
        <w:rPr>
          <w:rFonts w:ascii="Tahoma" w:hAnsi="Tahoma" w:cs="Tahoma"/>
          <w:b/>
          <w:color w:val="auto"/>
          <w:sz w:val="28"/>
        </w:rPr>
        <w:t>Além do acervo</w:t>
      </w:r>
      <w:bookmarkEnd w:id="17"/>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 grande maioria dos MMPs situam-se em edifícios que merecem a nossa atenção, e muitos estão rodeados por belos jardins. Sabemos que muitos locais disponibilizam um folheto com uma imagem do MMP e da zona envolvente (uma adaptação de fotografias aéreas), que contém pouca informação escrita e muita informação visual, tonando-se uma mais-valia </w:t>
      </w:r>
      <w:r w:rsidRPr="00E43246">
        <w:rPr>
          <w:rFonts w:ascii="Tahoma" w:hAnsi="Tahoma" w:cs="Tahoma"/>
          <w:sz w:val="28"/>
          <w:szCs w:val="28"/>
        </w:rPr>
        <w:lastRenderedPageBreak/>
        <w:t xml:space="preserve">para pessoas com visão. Poderá ser considerada como solução para comunicar estas informações a pessoas com deficiência visual, a criação de uma maqueta do espaço. Contudo, esta solução será direcionada igualmente para o público em geral, uma vez que, ao contrário de um folheto, uma maqueta permitirá observar o edifício de vários ângulos.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Por último, não nos devemos esquecer que em muitos MPPs é possível subir a uma torre ou até ao telhado e apreciar a vista, experiência que deverá ser alvo de uma descrição, ao descrever a(s) vista(s), eventualmente, poderá ser feita referência às diferenças que surgem, ao longo do ano, na paisagem, devido às mudanças das estações.</w:t>
      </w:r>
      <w:r w:rsidR="00286EC0">
        <w:rPr>
          <w:rFonts w:ascii="Tahoma" w:hAnsi="Tahoma" w:cs="Tahoma"/>
          <w:sz w:val="28"/>
          <w:szCs w:val="28"/>
        </w:rPr>
        <w:t xml:space="preserve"> </w:t>
      </w:r>
      <w:r w:rsidR="00286EC0">
        <w:rPr>
          <w:rFonts w:ascii="Tahoma" w:hAnsi="Tahoma" w:cs="Tahoma"/>
          <w:sz w:val="28"/>
          <w:szCs w:val="28"/>
        </w:rPr>
        <w:sym w:font="Symbol" w:char="F0B7"/>
      </w:r>
    </w:p>
    <w:p w:rsidR="00983BB1" w:rsidRDefault="00983BB1" w:rsidP="00F76149">
      <w:pPr>
        <w:spacing w:line="360" w:lineRule="auto"/>
        <w:rPr>
          <w:rFonts w:ascii="Tahoma" w:eastAsia="Times New Roman" w:hAnsi="Tahoma" w:cs="Times New Roman"/>
          <w:b/>
          <w:spacing w:val="28"/>
          <w:position w:val="10"/>
          <w:sz w:val="32"/>
          <w:szCs w:val="20"/>
        </w:rPr>
      </w:pPr>
      <w:r>
        <w:rPr>
          <w:sz w:val="32"/>
        </w:rPr>
        <w:br w:type="page"/>
      </w:r>
    </w:p>
    <w:p w:rsidR="005079CD" w:rsidRPr="00491148" w:rsidRDefault="005079CD" w:rsidP="00F76149">
      <w:pPr>
        <w:pStyle w:val="Cabealho1"/>
        <w:numPr>
          <w:ilvl w:val="0"/>
          <w:numId w:val="2"/>
        </w:numPr>
        <w:spacing w:line="360" w:lineRule="auto"/>
        <w:rPr>
          <w:sz w:val="32"/>
        </w:rPr>
      </w:pPr>
      <w:bookmarkStart w:id="18" w:name="_Toc58581646"/>
      <w:r w:rsidRPr="00491148">
        <w:rPr>
          <w:sz w:val="32"/>
        </w:rPr>
        <w:lastRenderedPageBreak/>
        <w:t>Acesso ao espaço físico</w:t>
      </w:r>
      <w:bookmarkEnd w:id="18"/>
    </w:p>
    <w:p w:rsidR="005079CD" w:rsidRPr="00F3328E" w:rsidRDefault="005079CD" w:rsidP="00F76149">
      <w:pPr>
        <w:pStyle w:val="Cabealho2"/>
        <w:spacing w:line="360" w:lineRule="auto"/>
        <w:ind w:left="-567"/>
        <w:rPr>
          <w:rFonts w:ascii="Tahoma" w:hAnsi="Tahoma" w:cs="Tahoma"/>
          <w:b/>
          <w:color w:val="auto"/>
          <w:sz w:val="28"/>
        </w:rPr>
      </w:pPr>
      <w:bookmarkStart w:id="19" w:name="_Toc58581647"/>
      <w:r w:rsidRPr="00F3328E">
        <w:rPr>
          <w:rFonts w:ascii="Tahoma" w:hAnsi="Tahoma" w:cs="Tahoma"/>
          <w:b/>
          <w:color w:val="auto"/>
          <w:sz w:val="28"/>
        </w:rPr>
        <w:t>Entrada</w:t>
      </w:r>
      <w:bookmarkEnd w:id="19"/>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Uma entrada bem visível e acessível cria desde logo uma boa impressão nos visitantes, fazendo-os sentir bem vindos. Contrariamente, se a entrada for difícil de encontrar ou se tiver portas de vidro mal assinaladas, poderá resultar num primeiro impacto negativo. Pelo mesmo motivo, e para garantir a segurança dos visitantes e dos funcionários, quaisquer escadas e rampas devem respeitar as normas do Decreto-Lei n.º 163/2006 no que respeita às dimensões dos degraus e às características dos corrimões, e serem devidamente assinaladas com piso tátil.</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Deverá ser fácil distinguir a entrada do restante edifício. Pode assinalar a entrada com elementos arquitetónicos: uma cobertura, uma porta recuada e/ou uma mudança do piso no exterior, entre outros. Pode ainda considerar-se a inclusão de elementos sonoros (som de água ou bandeiras a abanar no vento) e elementos olfativos (ervas aromáticas, flores ou velas) para assinalar a entrada.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Quando a porta de entrada se encontra junto a uma escada ou rampa, deve existir espaço suficiente para permitir a abertura da porta ou o cruzamento com outros utentes, sem correr o risco de cair.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Logo a seguir à porta da entrada deve existir uma zona de transição: esta permitirá às pessoas com deficiência visual adaptar-se à diferença entre a iluminação no interior e o nível de luz no exterior. </w:t>
      </w:r>
      <w:r w:rsidR="00286EC0">
        <w:rPr>
          <w:rFonts w:ascii="Tahoma" w:hAnsi="Tahoma" w:cs="Tahoma"/>
          <w:sz w:val="28"/>
          <w:szCs w:val="28"/>
        </w:rPr>
        <w:sym w:font="Symbol" w:char="F0B7"/>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 </w:t>
      </w:r>
    </w:p>
    <w:p w:rsidR="00983BB1" w:rsidRDefault="00983BB1" w:rsidP="00F76149">
      <w:pPr>
        <w:spacing w:line="360" w:lineRule="auto"/>
        <w:rPr>
          <w:rFonts w:ascii="Tahoma" w:eastAsiaTheme="minorEastAsia" w:hAnsi="Tahoma" w:cs="Tahoma"/>
          <w:b/>
          <w:spacing w:val="15"/>
          <w:sz w:val="28"/>
        </w:rPr>
      </w:pPr>
      <w:r>
        <w:rPr>
          <w:rFonts w:ascii="Tahoma" w:hAnsi="Tahoma" w:cs="Tahoma"/>
          <w:b/>
          <w:sz w:val="28"/>
        </w:rPr>
        <w:br w:type="page"/>
      </w:r>
    </w:p>
    <w:p w:rsidR="005079CD" w:rsidRPr="00F3328E" w:rsidRDefault="005079CD" w:rsidP="00F76149">
      <w:pPr>
        <w:pStyle w:val="Cabealho2"/>
        <w:spacing w:line="360" w:lineRule="auto"/>
        <w:ind w:left="-567"/>
        <w:rPr>
          <w:rFonts w:ascii="Tahoma" w:hAnsi="Tahoma" w:cs="Tahoma"/>
          <w:b/>
          <w:color w:val="auto"/>
          <w:sz w:val="28"/>
        </w:rPr>
      </w:pPr>
      <w:bookmarkStart w:id="20" w:name="_Toc58581648"/>
      <w:r w:rsidRPr="00F3328E">
        <w:rPr>
          <w:rFonts w:ascii="Tahoma" w:hAnsi="Tahoma" w:cs="Tahoma"/>
          <w:b/>
          <w:color w:val="auto"/>
          <w:sz w:val="28"/>
        </w:rPr>
        <w:lastRenderedPageBreak/>
        <w:t>Circulação horizontal e vertical</w:t>
      </w:r>
      <w:bookmarkEnd w:id="20"/>
    </w:p>
    <w:p w:rsidR="005079CD" w:rsidRPr="00E43246" w:rsidRDefault="0048321C" w:rsidP="00F76149">
      <w:pPr>
        <w:spacing w:line="360" w:lineRule="auto"/>
        <w:ind w:left="-567"/>
        <w:jc w:val="both"/>
        <w:rPr>
          <w:rFonts w:ascii="Tahoma" w:hAnsi="Tahoma" w:cs="Tahoma"/>
          <w:sz w:val="28"/>
          <w:szCs w:val="28"/>
        </w:rPr>
      </w:pPr>
      <w:r w:rsidRPr="00E43246">
        <w:rPr>
          <w:rFonts w:ascii="Tahoma" w:hAnsi="Tahoma" w:cs="Tahoma"/>
          <w:sz w:val="28"/>
          <w:szCs w:val="28"/>
        </w:rPr>
        <w:t>A maioria dos MMP</w:t>
      </w:r>
      <w:r w:rsidR="005079CD" w:rsidRPr="00E43246">
        <w:rPr>
          <w:rFonts w:ascii="Tahoma" w:hAnsi="Tahoma" w:cs="Tahoma"/>
          <w:sz w:val="28"/>
          <w:szCs w:val="28"/>
        </w:rPr>
        <w:t xml:space="preserve">s são construções antigas e há uma grande relutância em relação à introdução de alterações que afetem a estética original dos edifícios. Contudo, ressalva-se que um espaço acessível é um espaço mais seguro e capaz de minimizar riscos para os seus visitantes e funcionários, permitindo assim, a sua circulação sem correr o risco de bater com a cabeça, cair de um parapeito ou tropeçar num pavimento irregular. </w:t>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Infelizmente quando é feita uma proposta de alterações com vista à melhoria do espaço (nivelação do pavimento ou colocação de duplo corrimão nas escadas), vemos muitas vezes uma recusa imediata, sempre com a justificação de que não se pode mexer no património. Consideramos que é um argumento invocado apenas quando estamos a falar da acessibilidade e da segurança os visitantes. Afinal esta regra foi violada e o edifício sofreu grandes alterações quando foram introduzidos eletricidade, água corrente, telefones e medidas contraincêndio. Por outro lado, o antigo convento que é hoje um museu teve muitas funções ao longo dos anos e é sempre possível que a escada que vai receber o corrimão não é original: está simplesmente mais velha do que os gestores do espaço. E mesmo quando a escada é original, temos de lembrar que o património está sempre a mudar. Todas as alas de um palácio foram construídas ao mesmo tempo? Quantas capelas de uma Sé necessitavam a demolição de uma parede ou até outra capela? Então, tornar a escada acessível pode ser a mais-valia que o século XXI oferece ao antigo convento. </w:t>
      </w:r>
      <w:r w:rsidR="00286EC0">
        <w:rPr>
          <w:rFonts w:ascii="Tahoma" w:hAnsi="Tahoma" w:cs="Tahoma"/>
          <w:sz w:val="28"/>
          <w:szCs w:val="28"/>
        </w:rPr>
        <w:t>►</w:t>
      </w:r>
    </w:p>
    <w:p w:rsidR="005079CD" w:rsidRPr="00E43246" w:rsidRDefault="005079CD" w:rsidP="00F76149">
      <w:pPr>
        <w:spacing w:line="360" w:lineRule="auto"/>
        <w:ind w:left="-567"/>
        <w:jc w:val="both"/>
        <w:rPr>
          <w:rFonts w:ascii="Tahoma" w:hAnsi="Tahoma" w:cs="Tahoma"/>
          <w:sz w:val="28"/>
          <w:szCs w:val="28"/>
        </w:rPr>
      </w:pP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lastRenderedPageBreak/>
        <w:t xml:space="preserve">Considerando que o edifício em questão, era na sua forma original um convento e que atualmente funciona como museu, tendo em consideração toda a evolução arquitetónica e as diferentes dinâmicas existentes ao longo dos anos, permite-nos concluir que foram sempre feitas as devidas alterações para assim permitir o funcionamento desejado. Como por exemplo a colocação de eletricidade, água canalizada, telefones, portas corta-fogo, tudo isto sem grandes objeções. Alterações que, sem dúvida, dignificaram e promoveram a utilização do espaço na sua plenitude. Por isso, consideramos que a dignificação de um edifício é exatamente poder sofrer alterações que contribuam para a sua melhoria, desrespeitar as normas do decreto de lei referido anteriormente é desrespeitar o espaço, os seus visitantes e os seus funcionários. </w:t>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Garantir circulação horizontal e vertical acessível e segura, traz benefícios para a conservação também. Quando um piso é irregular pode-se colocar um passadiço por cima, evitando tanto os acidentes como o desgaste do pavimento original. E quando se coloca um corrimão numa escada os visitantes passam a segurar nele e deixam de procurar a parede histórica para se segurarem. </w:t>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Por último, não podemos ignorar os argumentos comerciais – Portugal está a competir para atrair turistas de países que dão mais valor a acessibilidade e as pessoas com deficiência, mais os seus familiares e amigos, têm um poder de compra considerável – nem os argumentos morais e legais – o património é de todos e deve ser capaz de receber todos e a não implementação de uma medida que poderia ser implementada é discriminação indireta. </w:t>
      </w:r>
      <w:r w:rsidR="00286EC0">
        <w:rPr>
          <w:rFonts w:ascii="Tahoma" w:hAnsi="Tahoma" w:cs="Tahoma"/>
          <w:sz w:val="28"/>
          <w:szCs w:val="28"/>
        </w:rPr>
        <w:sym w:font="Symbol" w:char="F0B7"/>
      </w:r>
    </w:p>
    <w:p w:rsidR="005079CD" w:rsidRPr="003C3DF7" w:rsidRDefault="005079CD" w:rsidP="00F76149">
      <w:pPr>
        <w:pStyle w:val="Cabealho2"/>
        <w:spacing w:line="360" w:lineRule="auto"/>
        <w:ind w:left="-567"/>
        <w:rPr>
          <w:rFonts w:ascii="Tahoma" w:hAnsi="Tahoma" w:cs="Tahoma"/>
          <w:b/>
          <w:color w:val="auto"/>
          <w:sz w:val="28"/>
          <w:szCs w:val="22"/>
        </w:rPr>
      </w:pPr>
      <w:bookmarkStart w:id="21" w:name="_Toc58581649"/>
      <w:r w:rsidRPr="00F3328E">
        <w:rPr>
          <w:rFonts w:ascii="Tahoma" w:hAnsi="Tahoma" w:cs="Tahoma"/>
          <w:b/>
          <w:color w:val="auto"/>
          <w:sz w:val="28"/>
        </w:rPr>
        <w:lastRenderedPageBreak/>
        <w:t>Acesso à Exposição</w:t>
      </w:r>
      <w:bookmarkEnd w:id="21"/>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Em quase todos os MMPs a visita mais comum é a visita autónoma, por isso temos de considerar se é possível preparar o espaço para permitir as pessoas com deficiência visual realizar uma visita autónoma. Já foi referido que é possível criar um circuito num núcleo tátil ou sensorial, através de uma diferenciação tátil no chão ou de um corrimão. Esta solução não é muito viável em espaços com múltiplas divisões e percursos alternativos. Nos palácios e monumentos onde o percurso é único, seria possível introduzir um caminho tátil, por vezes adaptando o caminho existente. Quando o chão já está protegido por uma passadeira em borracha ou semelhante, apenas será necessário introduzir algo para indicar onde se deve parar para interagir com o acervo. Porém reconhecemos que na maioria de MMPs o custo de introduzir um caminho tátil será difícil de justificar.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Posto isso, em muitos MMPs a pessoa com deficiência visual terá de ser acompanhada para tornar a visita mais confortável e segura. É natural que muitos visitantes com deficiência visual sejam acompanhados por amigos, familiares ou colegas, e estes contam com ser acompanhantes. No entanto, o MMP deve estar preparado para responder as necessidades de pessoas com deficiência visual que aparecem sozinhas ou com filhos pequenos que não podem e não devem guiar os pais. Funcionários e, nos poucos casos em que existem, voluntários devem receber formação em técnicas de guia e atendimento das pessoas com deficiência visual. Se é de tudo impossível disponibilizar alguém para acompanhar os visitantes com deficiência visual, este facto deve ser salientado no nos meios de comunicação do MMP. É de notar que serão poucas as situações em que “é de tudo impossível” seja um argumento </w:t>
      </w:r>
      <w:r w:rsidRPr="00E43246">
        <w:rPr>
          <w:rFonts w:ascii="Tahoma" w:hAnsi="Tahoma" w:cs="Tahoma"/>
          <w:sz w:val="28"/>
          <w:szCs w:val="28"/>
        </w:rPr>
        <w:lastRenderedPageBreak/>
        <w:t xml:space="preserve">válido, e MMPs que simplesmente recusam de oferecer este serviço estão a infringir a lei de não-discriminação.  </w:t>
      </w:r>
    </w:p>
    <w:p w:rsidR="005079CD" w:rsidRPr="00E43246" w:rsidRDefault="005079CD" w:rsidP="00F76149">
      <w:pPr>
        <w:spacing w:line="360" w:lineRule="auto"/>
        <w:ind w:left="-567"/>
        <w:jc w:val="both"/>
        <w:rPr>
          <w:rFonts w:ascii="Tahoma" w:hAnsi="Tahoma" w:cs="Tahoma"/>
          <w:sz w:val="28"/>
          <w:szCs w:val="28"/>
        </w:rPr>
      </w:pPr>
    </w:p>
    <w:p w:rsidR="005079CD" w:rsidRPr="00F3328E" w:rsidRDefault="005079CD" w:rsidP="00F76149">
      <w:pPr>
        <w:pStyle w:val="Cabealho2"/>
        <w:spacing w:line="360" w:lineRule="auto"/>
        <w:ind w:left="-567"/>
        <w:rPr>
          <w:rFonts w:ascii="Tahoma" w:hAnsi="Tahoma" w:cs="Tahoma"/>
          <w:b/>
          <w:color w:val="auto"/>
          <w:sz w:val="28"/>
        </w:rPr>
      </w:pPr>
      <w:bookmarkStart w:id="22" w:name="_Toc58581650"/>
      <w:r w:rsidRPr="00F3328E">
        <w:rPr>
          <w:rFonts w:ascii="Tahoma" w:hAnsi="Tahoma" w:cs="Tahoma"/>
          <w:b/>
          <w:color w:val="auto"/>
          <w:sz w:val="28"/>
        </w:rPr>
        <w:t>Sinalética</w:t>
      </w:r>
      <w:bookmarkEnd w:id="22"/>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O</w:t>
      </w:r>
      <w:r w:rsidRPr="00E43246">
        <w:rPr>
          <w:rFonts w:ascii="Tahoma" w:eastAsia="Calibri" w:hAnsi="Tahoma" w:cs="Tahoma"/>
          <w:sz w:val="28"/>
          <w:szCs w:val="28"/>
        </w:rPr>
        <w:t xml:space="preserve"> objetivo principal da sinalética é transmitir informação sobre um determinado espaço aos utilizadores. </w:t>
      </w:r>
      <w:r w:rsidRPr="00E43246">
        <w:rPr>
          <w:rFonts w:ascii="Tahoma" w:hAnsi="Tahoma" w:cs="Tahoma"/>
          <w:sz w:val="28"/>
          <w:szCs w:val="28"/>
        </w:rPr>
        <w:t xml:space="preserve">Daí que a </w:t>
      </w:r>
      <w:r w:rsidRPr="00E43246">
        <w:rPr>
          <w:rFonts w:ascii="Tahoma" w:eastAsia="Calibri" w:hAnsi="Tahoma" w:cs="Tahoma"/>
          <w:sz w:val="28"/>
          <w:szCs w:val="28"/>
        </w:rPr>
        <w:t>sinalética</w:t>
      </w:r>
      <w:r w:rsidRPr="00E43246">
        <w:rPr>
          <w:rFonts w:ascii="Tahoma" w:hAnsi="Tahoma" w:cs="Tahoma"/>
          <w:sz w:val="28"/>
          <w:szCs w:val="28"/>
        </w:rPr>
        <w:t xml:space="preserve"> de um MMP deva ser</w:t>
      </w:r>
      <w:r w:rsidRPr="00E43246">
        <w:rPr>
          <w:rFonts w:ascii="Tahoma" w:eastAsia="Calibri" w:hAnsi="Tahoma" w:cs="Tahoma"/>
          <w:sz w:val="28"/>
          <w:szCs w:val="28"/>
        </w:rPr>
        <w:t xml:space="preserve"> fácil de detetar, ler e entender</w:t>
      </w:r>
      <w:r w:rsidRPr="00E43246">
        <w:rPr>
          <w:rFonts w:ascii="Tahoma" w:hAnsi="Tahoma" w:cs="Tahoma"/>
          <w:sz w:val="28"/>
          <w:szCs w:val="28"/>
        </w:rPr>
        <w:t>,</w:t>
      </w:r>
      <w:r w:rsidRPr="00E43246">
        <w:rPr>
          <w:rFonts w:ascii="Tahoma" w:eastAsia="Calibri" w:hAnsi="Tahoma" w:cs="Tahoma"/>
          <w:sz w:val="28"/>
          <w:szCs w:val="28"/>
        </w:rPr>
        <w:t xml:space="preserve"> </w:t>
      </w:r>
      <w:r w:rsidRPr="00E43246">
        <w:rPr>
          <w:rFonts w:ascii="Tahoma" w:hAnsi="Tahoma" w:cs="Tahoma"/>
          <w:sz w:val="28"/>
          <w:szCs w:val="28"/>
        </w:rPr>
        <w:t>tanto com os olhos, como com os dedos. Existem fatores que influenciam a legibilidade e compreensão das sinaléticas tais como: localização, tamanho da letra, tipo de letra, presença de fortes contrastes cromáticos e o uso de ícones e setas.</w:t>
      </w:r>
    </w:p>
    <w:p w:rsidR="005079CD"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Volume 5 das nossas recomendações técnicas trata do assunto em pormenor (</w:t>
      </w:r>
      <w:r w:rsidR="0048321C" w:rsidRPr="00E43246">
        <w:rPr>
          <w:rFonts w:ascii="Tahoma" w:hAnsi="Tahoma" w:cs="Tahoma"/>
          <w:sz w:val="28"/>
          <w:szCs w:val="28"/>
        </w:rPr>
        <w:t xml:space="preserve"> </w:t>
      </w:r>
      <w:hyperlink r:id="rId16" w:history="1">
        <w:r w:rsidR="0048321C" w:rsidRPr="00E43246">
          <w:rPr>
            <w:rStyle w:val="Hiperligao"/>
            <w:rFonts w:ascii="Tahoma" w:hAnsi="Tahoma" w:cs="Tahoma"/>
            <w:sz w:val="28"/>
            <w:szCs w:val="28"/>
          </w:rPr>
          <w:t>Como criar sinais mais acessíveis? | ACAPO</w:t>
        </w:r>
      </w:hyperlink>
      <w:r w:rsidRPr="00E43246">
        <w:rPr>
          <w:rFonts w:ascii="Tahoma" w:hAnsi="Tahoma" w:cs="Tahoma"/>
          <w:sz w:val="28"/>
          <w:szCs w:val="28"/>
        </w:rPr>
        <w:t xml:space="preserve">). </w:t>
      </w:r>
      <w:r w:rsidRPr="00E43246">
        <w:rPr>
          <w:rFonts w:ascii="Tahoma" w:eastAsia="Calibri" w:hAnsi="Tahoma" w:cs="Tahoma"/>
          <w:sz w:val="28"/>
          <w:szCs w:val="28"/>
        </w:rPr>
        <w:t xml:space="preserve">Em relação à informação tátil, as recomendações são relativamente rígidas, porque as dimensões do Braille são fixas e há tamanhos mínimos e máximos para letras em alto-relevo. </w:t>
      </w:r>
      <w:r w:rsidRPr="00E43246">
        <w:rPr>
          <w:rFonts w:ascii="Tahoma" w:hAnsi="Tahoma" w:cs="Tahoma"/>
          <w:sz w:val="28"/>
          <w:szCs w:val="28"/>
        </w:rPr>
        <w:t xml:space="preserve">No entanto, </w:t>
      </w:r>
      <w:r w:rsidRPr="00E43246">
        <w:rPr>
          <w:rFonts w:ascii="Tahoma" w:eastAsia="Calibri" w:hAnsi="Tahoma" w:cs="Tahoma"/>
          <w:sz w:val="28"/>
          <w:szCs w:val="28"/>
        </w:rPr>
        <w:t>em relação às letras convencionais</w:t>
      </w:r>
      <w:r w:rsidRPr="00E43246">
        <w:rPr>
          <w:rFonts w:ascii="Tahoma" w:hAnsi="Tahoma" w:cs="Tahoma"/>
          <w:sz w:val="28"/>
          <w:szCs w:val="28"/>
        </w:rPr>
        <w:t xml:space="preserve"> e cores</w:t>
      </w:r>
      <w:r w:rsidRPr="00E43246">
        <w:rPr>
          <w:rFonts w:ascii="Tahoma" w:eastAsia="Calibri" w:hAnsi="Tahoma" w:cs="Tahoma"/>
          <w:sz w:val="28"/>
          <w:szCs w:val="28"/>
        </w:rPr>
        <w:t xml:space="preserve">, tentámos elaborar recomendações que assegurem a legibilidade, e que ao mesmo tempo deixem margem para a criatividade. Estamos seguros de que um designer que siga </w:t>
      </w:r>
      <w:r w:rsidRPr="00E43246">
        <w:rPr>
          <w:rFonts w:ascii="Tahoma" w:hAnsi="Tahoma" w:cs="Tahoma"/>
          <w:sz w:val="28"/>
          <w:szCs w:val="28"/>
        </w:rPr>
        <w:t>est</w:t>
      </w:r>
      <w:r w:rsidRPr="00E43246">
        <w:rPr>
          <w:rFonts w:ascii="Tahoma" w:eastAsia="Calibri" w:hAnsi="Tahoma" w:cs="Tahoma"/>
          <w:sz w:val="28"/>
          <w:szCs w:val="28"/>
        </w:rPr>
        <w:t>as boas práticas criará um sistema de sinalética legível e compreensível</w:t>
      </w:r>
      <w:r w:rsidRPr="00E43246">
        <w:rPr>
          <w:rFonts w:ascii="Tahoma" w:hAnsi="Tahoma" w:cs="Tahoma"/>
          <w:sz w:val="28"/>
          <w:szCs w:val="28"/>
        </w:rPr>
        <w:t>,</w:t>
      </w:r>
      <w:r w:rsidRPr="00E43246">
        <w:rPr>
          <w:rFonts w:ascii="Tahoma" w:eastAsia="Calibri" w:hAnsi="Tahoma" w:cs="Tahoma"/>
          <w:sz w:val="28"/>
          <w:szCs w:val="28"/>
        </w:rPr>
        <w:t xml:space="preserve"> facilitando as deslocações dos </w:t>
      </w:r>
      <w:r w:rsidRPr="00E43246">
        <w:rPr>
          <w:rFonts w:ascii="Tahoma" w:hAnsi="Tahoma" w:cs="Tahoma"/>
          <w:sz w:val="28"/>
          <w:szCs w:val="28"/>
        </w:rPr>
        <w:t xml:space="preserve">visitantes </w:t>
      </w:r>
      <w:r w:rsidRPr="00E43246">
        <w:rPr>
          <w:rFonts w:ascii="Tahoma" w:eastAsia="Calibri" w:hAnsi="Tahoma" w:cs="Tahoma"/>
          <w:sz w:val="28"/>
          <w:szCs w:val="28"/>
        </w:rPr>
        <w:t xml:space="preserve">dentro de um </w:t>
      </w:r>
      <w:r w:rsidRPr="00E43246">
        <w:rPr>
          <w:rFonts w:ascii="Tahoma" w:hAnsi="Tahoma" w:cs="Tahoma"/>
          <w:sz w:val="28"/>
          <w:szCs w:val="28"/>
        </w:rPr>
        <w:t>MMP e</w:t>
      </w:r>
      <w:r w:rsidRPr="00E43246">
        <w:rPr>
          <w:rFonts w:ascii="Tahoma" w:eastAsia="Calibri" w:hAnsi="Tahoma" w:cs="Tahoma"/>
          <w:sz w:val="28"/>
          <w:szCs w:val="28"/>
        </w:rPr>
        <w:t xml:space="preserve"> contribuindo de igual forma para </w:t>
      </w:r>
      <w:r w:rsidRPr="00E43246">
        <w:rPr>
          <w:rFonts w:ascii="Tahoma" w:hAnsi="Tahoma" w:cs="Tahoma"/>
          <w:sz w:val="28"/>
          <w:szCs w:val="28"/>
        </w:rPr>
        <w:t xml:space="preserve">a boa imagem do mesmo. Todos os sinais </w:t>
      </w:r>
      <w:r w:rsidR="002A37A2">
        <w:rPr>
          <w:rFonts w:ascii="Tahoma" w:hAnsi="Tahoma" w:cs="Tahoma"/>
          <w:sz w:val="28"/>
          <w:szCs w:val="28"/>
        </w:rPr>
        <w:t>na página a seguir</w:t>
      </w:r>
      <w:r w:rsidRPr="00E43246">
        <w:rPr>
          <w:rFonts w:ascii="Tahoma" w:hAnsi="Tahoma" w:cs="Tahoma"/>
          <w:sz w:val="28"/>
          <w:szCs w:val="28"/>
        </w:rPr>
        <w:t xml:space="preserve"> cumprem as nossas exigências.</w:t>
      </w:r>
      <w:r w:rsidR="00286EC0">
        <w:rPr>
          <w:rFonts w:ascii="Tahoma" w:hAnsi="Tahoma" w:cs="Tahoma"/>
          <w:sz w:val="28"/>
          <w:szCs w:val="28"/>
        </w:rPr>
        <w:t xml:space="preserve"> </w:t>
      </w:r>
      <w:r w:rsidR="00286EC0">
        <w:rPr>
          <w:rFonts w:ascii="Tahoma" w:hAnsi="Tahoma" w:cs="Tahoma"/>
          <w:sz w:val="28"/>
          <w:szCs w:val="28"/>
        </w:rPr>
        <w:t>►</w:t>
      </w:r>
    </w:p>
    <w:p w:rsidR="00983BB1" w:rsidRPr="00E43246" w:rsidRDefault="00983BB1" w:rsidP="00F76149">
      <w:pPr>
        <w:spacing w:line="360" w:lineRule="auto"/>
        <w:ind w:left="-567"/>
        <w:jc w:val="both"/>
        <w:rPr>
          <w:rFonts w:ascii="Tahoma" w:hAnsi="Tahoma" w:cs="Tahoma"/>
          <w:sz w:val="28"/>
          <w:szCs w:val="28"/>
        </w:rPr>
      </w:pPr>
    </w:p>
    <w:p w:rsidR="005079CD" w:rsidRPr="00E43246" w:rsidRDefault="005079CD" w:rsidP="00F76149">
      <w:pPr>
        <w:spacing w:line="360" w:lineRule="auto"/>
        <w:ind w:left="-567"/>
        <w:jc w:val="center"/>
        <w:rPr>
          <w:rFonts w:ascii="Tahoma" w:hAnsi="Tahoma" w:cs="Tahoma"/>
          <w:sz w:val="28"/>
          <w:szCs w:val="28"/>
        </w:rPr>
      </w:pPr>
      <w:r w:rsidRPr="00E43246">
        <w:rPr>
          <w:rFonts w:ascii="Tahoma" w:hAnsi="Tahoma" w:cs="Tahoma"/>
          <w:noProof/>
          <w:sz w:val="28"/>
          <w:szCs w:val="28"/>
          <w:lang w:eastAsia="pt-PT"/>
        </w:rPr>
        <w:lastRenderedPageBreak/>
        <w:drawing>
          <wp:inline distT="0" distB="0" distL="0" distR="0" wp14:anchorId="6AF83909" wp14:editId="4FB10807">
            <wp:extent cx="4924761" cy="2762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7"/>
                    <a:stretch>
                      <a:fillRect/>
                    </a:stretch>
                  </pic:blipFill>
                  <pic:spPr bwMode="auto">
                    <a:xfrm>
                      <a:off x="0" y="0"/>
                      <a:ext cx="4949070" cy="2775884"/>
                    </a:xfrm>
                    <a:prstGeom prst="rect">
                      <a:avLst/>
                    </a:prstGeom>
                  </pic:spPr>
                </pic:pic>
              </a:graphicData>
            </a:graphic>
          </wp:inline>
        </w:drawing>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Criar um novo sistema de sinalética é um processo demorado e dispendioso, e alguns MMPs não irão priorizar esta questão. Por isso, gostaríamos de chamar atenção que a sinalética inclusiva não vai beneficiar apenas os visitantes com deficiência visual: uma melhor legibilidade vai ajudar os 10% da população portuguesa que têm dificuldade em ler informação escrita. Por outro lado, a sinalética é um fator importante na imagem e </w:t>
      </w:r>
      <w:r w:rsidRPr="00E43246">
        <w:rPr>
          <w:rFonts w:ascii="Tahoma" w:hAnsi="Tahoma" w:cs="Tahoma"/>
          <w:i/>
          <w:sz w:val="28"/>
          <w:szCs w:val="28"/>
        </w:rPr>
        <w:t>branding</w:t>
      </w:r>
      <w:r w:rsidRPr="00E43246">
        <w:rPr>
          <w:rFonts w:ascii="Tahoma" w:hAnsi="Tahoma" w:cs="Tahoma"/>
          <w:sz w:val="28"/>
          <w:szCs w:val="28"/>
        </w:rPr>
        <w:t xml:space="preserve"> de um espaço, e muitos MMPs poderão beneficiar com este tipo de investimento. Mesmo assim, não será fácil a obtenção de verbas para criar e produzir um conjunto de sinaléticas novas, mas será sempre possível colocar sinalética legível, com símbolos em alto-relevo nas portas das casas de banho. </w:t>
      </w:r>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Além dos sinais típicos colocados nas paredes ou suspensos, alguns MMPs aplicam setas ou pegadas no chão para indicar o percurso a seguir. Num MMP que tem uma política de inclusão, estas marcações terão uma textura e grossura que permitem a sua deteção com os pés, sem criar o risco de tropeçar, naturalmente. </w:t>
      </w:r>
      <w:r w:rsidR="00F76149">
        <w:rPr>
          <w:rFonts w:ascii="Tahoma" w:hAnsi="Tahoma" w:cs="Tahoma"/>
          <w:sz w:val="28"/>
          <w:szCs w:val="28"/>
        </w:rPr>
        <w:t>►</w:t>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lastRenderedPageBreak/>
        <w:t xml:space="preserve">Além dos sinais mais comuns afixados nas paredes ou suspensos, alguns MMPs aplicam setas ou pegadas no chão para indicar o percurso a seguir. Num MMP que adotou uma política de inclusão, este tipo de marcação terá uma textura e grossura que permitem a sua identificação e deteção com os pés, sem representar um obstáculo. </w:t>
      </w:r>
    </w:p>
    <w:p w:rsidR="005079CD" w:rsidRPr="00F3328E" w:rsidRDefault="005079CD" w:rsidP="00F76149">
      <w:pPr>
        <w:pStyle w:val="Cabealho2"/>
        <w:spacing w:line="360" w:lineRule="auto"/>
        <w:ind w:left="-567"/>
        <w:rPr>
          <w:rFonts w:ascii="Tahoma" w:hAnsi="Tahoma" w:cs="Tahoma"/>
          <w:b/>
          <w:color w:val="auto"/>
          <w:sz w:val="28"/>
        </w:rPr>
      </w:pPr>
      <w:bookmarkStart w:id="23" w:name="_Toc58581651"/>
      <w:r w:rsidRPr="00F3328E">
        <w:rPr>
          <w:rFonts w:ascii="Tahoma" w:hAnsi="Tahoma" w:cs="Tahoma"/>
          <w:b/>
          <w:color w:val="auto"/>
          <w:sz w:val="28"/>
        </w:rPr>
        <w:t>A loja e outros serviços</w:t>
      </w:r>
      <w:bookmarkEnd w:id="23"/>
    </w:p>
    <w:p w:rsidR="005079CD" w:rsidRPr="00E43246" w:rsidRDefault="005079CD" w:rsidP="00F76149">
      <w:pPr>
        <w:spacing w:line="360" w:lineRule="auto"/>
        <w:ind w:left="-567"/>
        <w:rPr>
          <w:rFonts w:ascii="Tahoma" w:hAnsi="Tahoma" w:cs="Tahoma"/>
          <w:sz w:val="28"/>
          <w:szCs w:val="28"/>
        </w:rPr>
      </w:pPr>
      <w:r w:rsidRPr="00E43246">
        <w:rPr>
          <w:rFonts w:ascii="Tahoma" w:hAnsi="Tahoma" w:cs="Tahoma"/>
          <w:sz w:val="28"/>
          <w:szCs w:val="28"/>
        </w:rPr>
        <w:t xml:space="preserve">Fazer uma compra na loja ou no café é uma parte integral de uma visita a um MPP. Quando estes serviços são concebidos para incentivar o auto-atendimento, que é a prática corrente, os funcionários terão de estar atentos e oferecer um serviço personalizado aos visitantes com deficiência visual, que também são consumidores. </w:t>
      </w:r>
      <w:r w:rsidR="00286EC0">
        <w:rPr>
          <w:rFonts w:ascii="Tahoma" w:hAnsi="Tahoma" w:cs="Tahoma"/>
          <w:sz w:val="28"/>
          <w:szCs w:val="28"/>
        </w:rPr>
        <w:sym w:font="Symbol" w:char="F0B7"/>
      </w:r>
      <w:r w:rsidRPr="00E43246">
        <w:rPr>
          <w:rFonts w:ascii="Tahoma" w:hAnsi="Tahoma" w:cs="Tahoma"/>
          <w:sz w:val="28"/>
          <w:szCs w:val="28"/>
        </w:rPr>
        <w:t xml:space="preserve">     </w:t>
      </w:r>
    </w:p>
    <w:p w:rsidR="005079CD" w:rsidRPr="00E43246" w:rsidRDefault="005079CD" w:rsidP="00F76149">
      <w:pPr>
        <w:spacing w:line="360" w:lineRule="auto"/>
        <w:ind w:left="-567"/>
        <w:jc w:val="both"/>
        <w:rPr>
          <w:rFonts w:ascii="Tahoma" w:hAnsi="Tahoma" w:cs="Tahoma"/>
          <w:sz w:val="28"/>
          <w:szCs w:val="28"/>
        </w:rPr>
      </w:pPr>
      <w:r w:rsidRPr="00E43246">
        <w:rPr>
          <w:rFonts w:ascii="Tahoma" w:hAnsi="Tahoma" w:cs="Tahoma"/>
          <w:sz w:val="28"/>
          <w:szCs w:val="28"/>
        </w:rPr>
        <w:t xml:space="preserve">     </w:t>
      </w:r>
    </w:p>
    <w:sectPr w:rsidR="005079CD" w:rsidRPr="00E43246" w:rsidSect="00F3328E">
      <w:footerReference w:type="default" r:id="rId18"/>
      <w:pgSz w:w="11906" w:h="16838" w:code="9"/>
      <w:pgMar w:top="1418" w:right="1701" w:bottom="1418" w:left="1701" w:header="709" w:footer="709" w:gutter="0"/>
      <w:pgBorders w:display="notFirstPage" w:offsetFrom="page">
        <w:left w:val="single" w:sz="18" w:space="24" w:color="4F81BD"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50" w:rsidRDefault="00A15B50" w:rsidP="00F3328E">
      <w:pPr>
        <w:spacing w:after="0" w:line="240" w:lineRule="auto"/>
      </w:pPr>
      <w:r>
        <w:separator/>
      </w:r>
    </w:p>
  </w:endnote>
  <w:endnote w:type="continuationSeparator" w:id="0">
    <w:p w:rsidR="00A15B50" w:rsidRDefault="00A15B50" w:rsidP="00F3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04510"/>
      <w:docPartObj>
        <w:docPartGallery w:val="Page Numbers (Bottom of Page)"/>
        <w:docPartUnique/>
      </w:docPartObj>
    </w:sdtPr>
    <w:sdtEndPr>
      <w:rPr>
        <w:sz w:val="28"/>
      </w:rPr>
    </w:sdtEndPr>
    <w:sdtContent>
      <w:p w:rsidR="00F3328E" w:rsidRPr="00F3328E" w:rsidRDefault="00F3328E">
        <w:pPr>
          <w:pStyle w:val="Rodap"/>
          <w:jc w:val="right"/>
          <w:rPr>
            <w:sz w:val="28"/>
          </w:rPr>
        </w:pPr>
        <w:r w:rsidRPr="00F3328E">
          <w:rPr>
            <w:sz w:val="28"/>
          </w:rPr>
          <w:fldChar w:fldCharType="begin"/>
        </w:r>
        <w:r w:rsidRPr="00F3328E">
          <w:rPr>
            <w:sz w:val="28"/>
          </w:rPr>
          <w:instrText>PAGE   \* MERGEFORMAT</w:instrText>
        </w:r>
        <w:r w:rsidRPr="00F3328E">
          <w:rPr>
            <w:sz w:val="28"/>
          </w:rPr>
          <w:fldChar w:fldCharType="separate"/>
        </w:r>
        <w:r w:rsidR="00F76149">
          <w:rPr>
            <w:noProof/>
            <w:sz w:val="28"/>
          </w:rPr>
          <w:t>5</w:t>
        </w:r>
        <w:r w:rsidRPr="00F3328E">
          <w:rPr>
            <w:sz w:val="28"/>
          </w:rPr>
          <w:fldChar w:fldCharType="end"/>
        </w:r>
      </w:p>
    </w:sdtContent>
  </w:sdt>
  <w:p w:rsidR="00F3328E" w:rsidRDefault="00F33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50" w:rsidRDefault="00A15B50" w:rsidP="00F3328E">
      <w:pPr>
        <w:spacing w:after="0" w:line="240" w:lineRule="auto"/>
      </w:pPr>
      <w:r>
        <w:separator/>
      </w:r>
    </w:p>
  </w:footnote>
  <w:footnote w:type="continuationSeparator" w:id="0">
    <w:p w:rsidR="00A15B50" w:rsidRDefault="00A15B50" w:rsidP="00F3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B128A"/>
    <w:multiLevelType w:val="hybridMultilevel"/>
    <w:tmpl w:val="EBBAC888"/>
    <w:lvl w:ilvl="0" w:tplc="0D607B20">
      <w:start w:val="1"/>
      <w:numFmt w:val="decimal"/>
      <w:lvlText w:val="%1."/>
      <w:lvlJc w:val="left"/>
      <w:pPr>
        <w:ind w:left="153" w:hanging="72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 w15:restartNumberingAfterBreak="0">
    <w:nsid w:val="665523ED"/>
    <w:multiLevelType w:val="hybridMultilevel"/>
    <w:tmpl w:val="148C9C72"/>
    <w:lvl w:ilvl="0" w:tplc="EA4E4978">
      <w:start w:val="1"/>
      <w:numFmt w:val="decimal"/>
      <w:lvlText w:val="%1."/>
      <w:lvlJc w:val="left"/>
      <w:pPr>
        <w:ind w:left="153" w:hanging="72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1C0F"/>
    <w:rsid w:val="000A4E3A"/>
    <w:rsid w:val="00131B2D"/>
    <w:rsid w:val="001576C7"/>
    <w:rsid w:val="00251E71"/>
    <w:rsid w:val="00286EC0"/>
    <w:rsid w:val="002A37A2"/>
    <w:rsid w:val="002E7BFD"/>
    <w:rsid w:val="00346252"/>
    <w:rsid w:val="00387D5B"/>
    <w:rsid w:val="003A72A4"/>
    <w:rsid w:val="003B3EBD"/>
    <w:rsid w:val="003C3DF7"/>
    <w:rsid w:val="003D3E47"/>
    <w:rsid w:val="003E2DD3"/>
    <w:rsid w:val="00405429"/>
    <w:rsid w:val="0048321C"/>
    <w:rsid w:val="00491148"/>
    <w:rsid w:val="005079CD"/>
    <w:rsid w:val="00517D7B"/>
    <w:rsid w:val="00555280"/>
    <w:rsid w:val="0064088A"/>
    <w:rsid w:val="00655219"/>
    <w:rsid w:val="006F0C00"/>
    <w:rsid w:val="007E04A3"/>
    <w:rsid w:val="0090333B"/>
    <w:rsid w:val="00983BB1"/>
    <w:rsid w:val="00A15B50"/>
    <w:rsid w:val="00A51C0F"/>
    <w:rsid w:val="00AE2F4D"/>
    <w:rsid w:val="00B70F20"/>
    <w:rsid w:val="00B876FD"/>
    <w:rsid w:val="00B96BA6"/>
    <w:rsid w:val="00D518D1"/>
    <w:rsid w:val="00DA64D5"/>
    <w:rsid w:val="00DE56D5"/>
    <w:rsid w:val="00E207DE"/>
    <w:rsid w:val="00E43246"/>
    <w:rsid w:val="00EE33ED"/>
    <w:rsid w:val="00EF456D"/>
    <w:rsid w:val="00F3328E"/>
    <w:rsid w:val="00F761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9319"/>
  <w15:docId w15:val="{9B2DFBB4-E594-41C4-884A-F58B2DA0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0F"/>
  </w:style>
  <w:style w:type="paragraph" w:styleId="Cabealho1">
    <w:name w:val="heading 1"/>
    <w:basedOn w:val="Normal"/>
    <w:next w:val="Normal"/>
    <w:link w:val="Cabealho1Carter"/>
    <w:qFormat/>
    <w:rsid w:val="00E43246"/>
    <w:pPr>
      <w:keepNext/>
      <w:spacing w:after="0" w:line="240" w:lineRule="auto"/>
      <w:outlineLvl w:val="0"/>
    </w:pPr>
    <w:rPr>
      <w:rFonts w:ascii="Tahoma" w:eastAsia="Times New Roman" w:hAnsi="Tahoma" w:cs="Times New Roman"/>
      <w:b/>
      <w:spacing w:val="28"/>
      <w:position w:val="10"/>
      <w:sz w:val="24"/>
      <w:szCs w:val="20"/>
    </w:rPr>
  </w:style>
  <w:style w:type="paragraph" w:styleId="Cabealho2">
    <w:name w:val="heading 2"/>
    <w:basedOn w:val="Normal"/>
    <w:next w:val="Normal"/>
    <w:link w:val="Cabealho2Carter"/>
    <w:uiPriority w:val="9"/>
    <w:unhideWhenUsed/>
    <w:qFormat/>
    <w:rsid w:val="00F33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96BA6"/>
    <w:rPr>
      <w:color w:val="0000FF"/>
      <w:u w:val="single"/>
    </w:rPr>
  </w:style>
  <w:style w:type="character" w:customStyle="1" w:styleId="Cabealho1Carter">
    <w:name w:val="Cabeçalho 1 Caráter"/>
    <w:basedOn w:val="Tipodeletrapredefinidodopargrafo"/>
    <w:link w:val="Cabealho1"/>
    <w:rsid w:val="00E43246"/>
    <w:rPr>
      <w:rFonts w:ascii="Tahoma" w:eastAsia="Times New Roman" w:hAnsi="Tahoma" w:cs="Times New Roman"/>
      <w:b/>
      <w:spacing w:val="28"/>
      <w:position w:val="10"/>
      <w:sz w:val="24"/>
      <w:szCs w:val="20"/>
    </w:rPr>
  </w:style>
  <w:style w:type="paragraph" w:styleId="Ttulo">
    <w:name w:val="Title"/>
    <w:basedOn w:val="Normal"/>
    <w:link w:val="TtuloCarter"/>
    <w:qFormat/>
    <w:rsid w:val="00E43246"/>
    <w:pPr>
      <w:spacing w:after="0" w:line="240" w:lineRule="auto"/>
      <w:jc w:val="center"/>
    </w:pPr>
    <w:rPr>
      <w:rFonts w:ascii="Tahoma" w:eastAsia="Times New Roman" w:hAnsi="Tahoma" w:cs="Times New Roman"/>
      <w:b/>
      <w:spacing w:val="28"/>
      <w:position w:val="10"/>
      <w:sz w:val="24"/>
      <w:szCs w:val="20"/>
    </w:rPr>
  </w:style>
  <w:style w:type="character" w:customStyle="1" w:styleId="TtuloCarter">
    <w:name w:val="Título Caráter"/>
    <w:basedOn w:val="Tipodeletrapredefinidodopargrafo"/>
    <w:link w:val="Ttulo"/>
    <w:rsid w:val="00E43246"/>
    <w:rPr>
      <w:rFonts w:ascii="Tahoma" w:eastAsia="Times New Roman" w:hAnsi="Tahoma" w:cs="Times New Roman"/>
      <w:b/>
      <w:spacing w:val="28"/>
      <w:position w:val="10"/>
      <w:sz w:val="24"/>
      <w:szCs w:val="20"/>
    </w:rPr>
  </w:style>
  <w:style w:type="paragraph" w:styleId="Subttulo">
    <w:name w:val="Subtitle"/>
    <w:basedOn w:val="Normal"/>
    <w:next w:val="Normal"/>
    <w:link w:val="SubttuloCarter"/>
    <w:uiPriority w:val="11"/>
    <w:qFormat/>
    <w:rsid w:val="003C3DF7"/>
    <w:pPr>
      <w:numPr>
        <w:ilvl w:val="1"/>
      </w:numPr>
      <w:spacing w:after="160"/>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3C3DF7"/>
    <w:rPr>
      <w:rFonts w:eastAsiaTheme="minorEastAsia"/>
      <w:color w:val="5A5A5A" w:themeColor="text1" w:themeTint="A5"/>
      <w:spacing w:val="15"/>
    </w:rPr>
  </w:style>
  <w:style w:type="paragraph" w:styleId="Cabealhodondice">
    <w:name w:val="TOC Heading"/>
    <w:basedOn w:val="Cabealho1"/>
    <w:next w:val="Normal"/>
    <w:uiPriority w:val="39"/>
    <w:unhideWhenUsed/>
    <w:qFormat/>
    <w:rsid w:val="00491148"/>
    <w:pPr>
      <w:keepLines/>
      <w:spacing w:before="240" w:line="259" w:lineRule="auto"/>
      <w:outlineLvl w:val="9"/>
    </w:pPr>
    <w:rPr>
      <w:rFonts w:asciiTheme="majorHAnsi" w:eastAsiaTheme="majorEastAsia" w:hAnsiTheme="majorHAnsi" w:cstheme="majorBidi"/>
      <w:b w:val="0"/>
      <w:color w:val="365F91" w:themeColor="accent1" w:themeShade="BF"/>
      <w:spacing w:val="0"/>
      <w:position w:val="0"/>
      <w:sz w:val="32"/>
      <w:szCs w:val="32"/>
      <w:lang w:eastAsia="pt-PT"/>
    </w:rPr>
  </w:style>
  <w:style w:type="paragraph" w:styleId="ndice2">
    <w:name w:val="toc 2"/>
    <w:basedOn w:val="Normal"/>
    <w:next w:val="Normal"/>
    <w:autoRedefine/>
    <w:uiPriority w:val="39"/>
    <w:unhideWhenUsed/>
    <w:rsid w:val="00F3328E"/>
    <w:pPr>
      <w:tabs>
        <w:tab w:val="right" w:leader="dot" w:pos="8494"/>
      </w:tabs>
      <w:spacing w:after="100" w:line="259" w:lineRule="auto"/>
      <w:ind w:left="220"/>
    </w:pPr>
    <w:rPr>
      <w:rFonts w:eastAsiaTheme="minorEastAsia" w:cs="Times New Roman"/>
      <w:lang w:eastAsia="pt-PT"/>
    </w:rPr>
  </w:style>
  <w:style w:type="paragraph" w:styleId="ndice1">
    <w:name w:val="toc 1"/>
    <w:basedOn w:val="Normal"/>
    <w:next w:val="Normal"/>
    <w:autoRedefine/>
    <w:uiPriority w:val="39"/>
    <w:unhideWhenUsed/>
    <w:rsid w:val="00491148"/>
    <w:pPr>
      <w:spacing w:after="100" w:line="259" w:lineRule="auto"/>
    </w:pPr>
    <w:rPr>
      <w:rFonts w:eastAsiaTheme="minorEastAsia" w:cs="Times New Roman"/>
      <w:lang w:eastAsia="pt-PT"/>
    </w:rPr>
  </w:style>
  <w:style w:type="paragraph" w:styleId="ndice3">
    <w:name w:val="toc 3"/>
    <w:basedOn w:val="Normal"/>
    <w:next w:val="Normal"/>
    <w:autoRedefine/>
    <w:uiPriority w:val="39"/>
    <w:unhideWhenUsed/>
    <w:rsid w:val="00491148"/>
    <w:pPr>
      <w:spacing w:after="100" w:line="259" w:lineRule="auto"/>
      <w:ind w:left="440"/>
    </w:pPr>
    <w:rPr>
      <w:rFonts w:eastAsiaTheme="minorEastAsia" w:cs="Times New Roman"/>
      <w:lang w:eastAsia="pt-PT"/>
    </w:rPr>
  </w:style>
  <w:style w:type="character" w:customStyle="1" w:styleId="Cabealho2Carter">
    <w:name w:val="Cabeçalho 2 Caráter"/>
    <w:basedOn w:val="Tipodeletrapredefinidodopargrafo"/>
    <w:link w:val="Cabealho2"/>
    <w:uiPriority w:val="9"/>
    <w:rsid w:val="00F3328E"/>
    <w:rPr>
      <w:rFonts w:asciiTheme="majorHAnsi" w:eastAsiaTheme="majorEastAsia" w:hAnsiTheme="majorHAnsi" w:cstheme="majorBidi"/>
      <w:color w:val="365F91" w:themeColor="accent1" w:themeShade="BF"/>
      <w:sz w:val="26"/>
      <w:szCs w:val="26"/>
    </w:rPr>
  </w:style>
  <w:style w:type="paragraph" w:styleId="Cabealho">
    <w:name w:val="header"/>
    <w:basedOn w:val="Normal"/>
    <w:link w:val="CabealhoCarter"/>
    <w:uiPriority w:val="99"/>
    <w:unhideWhenUsed/>
    <w:rsid w:val="00F3328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3328E"/>
  </w:style>
  <w:style w:type="paragraph" w:styleId="Rodap">
    <w:name w:val="footer"/>
    <w:basedOn w:val="Normal"/>
    <w:link w:val="RodapCarter"/>
    <w:uiPriority w:val="99"/>
    <w:unhideWhenUsed/>
    <w:rsid w:val="00F3328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3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po.pt/deficiencia-visual/documentos-e-publicacoes/recomendacoes-tecnicas/como-criar-informacoes-escrita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acapo.pt/deficiencia-visual/documentos-e-publicacoes/recomendacoes-tecnicas/como-criar-sinais-mais-acessivei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9F"/>
    <w:rsid w:val="003E3A9F"/>
    <w:rsid w:val="00CB12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373ABE010644B50B1619B8E018F9264">
    <w:name w:val="A373ABE010644B50B1619B8E018F9264"/>
    <w:rsid w:val="003E3A9F"/>
  </w:style>
  <w:style w:type="paragraph" w:customStyle="1" w:styleId="62BD6E7EC909482D8E53ADD057765AF2">
    <w:name w:val="62BD6E7EC909482D8E53ADD057765AF2"/>
    <w:rsid w:val="003E3A9F"/>
  </w:style>
  <w:style w:type="paragraph" w:customStyle="1" w:styleId="CE659B3705584EF9B22123412613E5DD">
    <w:name w:val="CE659B3705584EF9B22123412613E5DD"/>
    <w:rsid w:val="003E3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70F2-AFFB-4028-B14A-90CD0356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40</Pages>
  <Words>9071</Words>
  <Characters>48987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Petercolwell</dc:creator>
  <cp:lastModifiedBy>petercolwell</cp:lastModifiedBy>
  <cp:revision>12</cp:revision>
  <dcterms:created xsi:type="dcterms:W3CDTF">2020-09-18T09:53:00Z</dcterms:created>
  <dcterms:modified xsi:type="dcterms:W3CDTF">2020-12-11T13:04:00Z</dcterms:modified>
</cp:coreProperties>
</file>