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D698" w14:textId="77777777" w:rsidR="004F1870" w:rsidRDefault="004F1870">
      <w:pPr>
        <w:jc w:val="center"/>
        <w:rPr>
          <w:rFonts w:ascii="Arial" w:hAnsi="Arial" w:cs="Arial"/>
          <w:b/>
          <w:sz w:val="36"/>
        </w:rPr>
      </w:pPr>
    </w:p>
    <w:p w14:paraId="12E03F84" w14:textId="77777777" w:rsidR="004F1870" w:rsidRDefault="004F1870">
      <w:pPr>
        <w:jc w:val="center"/>
        <w:rPr>
          <w:rFonts w:ascii="Arial" w:hAnsi="Arial" w:cs="Arial"/>
          <w:b/>
          <w:sz w:val="36"/>
        </w:rPr>
      </w:pPr>
    </w:p>
    <w:p w14:paraId="3FF16A91" w14:textId="77777777" w:rsidR="004F1870" w:rsidRDefault="003A60F8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PLANO ANUAL</w:t>
      </w:r>
    </w:p>
    <w:p w14:paraId="2B921EAF" w14:textId="77777777" w:rsidR="004F1870" w:rsidRDefault="004F1870">
      <w:pPr>
        <w:jc w:val="center"/>
        <w:rPr>
          <w:rFonts w:ascii="Arial" w:hAnsi="Arial" w:cs="Arial"/>
          <w:b/>
          <w:sz w:val="36"/>
        </w:rPr>
      </w:pPr>
    </w:p>
    <w:p w14:paraId="1FAFE988" w14:textId="77777777" w:rsidR="004F1870" w:rsidRDefault="003A60F8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2026</w:t>
      </w:r>
    </w:p>
    <w:p w14:paraId="3A9EC499" w14:textId="77777777" w:rsidR="004F1870" w:rsidRDefault="004F1870">
      <w:pPr>
        <w:jc w:val="center"/>
        <w:rPr>
          <w:rFonts w:ascii="Arial" w:hAnsi="Arial" w:cs="Arial"/>
        </w:rPr>
      </w:pPr>
    </w:p>
    <w:p w14:paraId="77E8F247" w14:textId="77777777" w:rsidR="004F1870" w:rsidRDefault="004F1870">
      <w:pPr>
        <w:jc w:val="center"/>
        <w:rPr>
          <w:rFonts w:ascii="Arial" w:hAnsi="Arial" w:cs="Arial"/>
        </w:rPr>
      </w:pPr>
    </w:p>
    <w:p w14:paraId="3EA37FAF" w14:textId="77777777" w:rsidR="004F1870" w:rsidRDefault="003A60F8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Delegação de Lisboa </w:t>
      </w:r>
    </w:p>
    <w:p w14:paraId="21663A03" w14:textId="77777777" w:rsidR="004F1870" w:rsidRDefault="004F1870">
      <w:pPr>
        <w:jc w:val="center"/>
        <w:rPr>
          <w:rFonts w:ascii="Arial" w:hAnsi="Arial" w:cs="Arial"/>
          <w:b/>
          <w:sz w:val="36"/>
        </w:rPr>
      </w:pPr>
    </w:p>
    <w:p w14:paraId="69CC4BF8" w14:textId="77777777" w:rsidR="004F1870" w:rsidRDefault="004F1870">
      <w:pPr>
        <w:jc w:val="center"/>
        <w:rPr>
          <w:rFonts w:ascii="Arial" w:hAnsi="Arial" w:cs="Arial"/>
          <w:b/>
          <w:sz w:val="36"/>
        </w:rPr>
      </w:pPr>
    </w:p>
    <w:p w14:paraId="5D8B62DA" w14:textId="77777777" w:rsidR="004F1870" w:rsidRDefault="004F1870">
      <w:pPr>
        <w:jc w:val="center"/>
        <w:rPr>
          <w:rFonts w:ascii="Arial" w:hAnsi="Arial" w:cs="Arial"/>
          <w:b/>
          <w:sz w:val="36"/>
        </w:rPr>
      </w:pPr>
    </w:p>
    <w:p w14:paraId="475C2567" w14:textId="77777777" w:rsidR="004F1870" w:rsidRDefault="004F1870">
      <w:pPr>
        <w:jc w:val="center"/>
        <w:rPr>
          <w:rFonts w:ascii="Arial" w:hAnsi="Arial" w:cs="Arial"/>
          <w:b/>
          <w:sz w:val="36"/>
        </w:rPr>
      </w:pPr>
    </w:p>
    <w:p w14:paraId="3513C2F3" w14:textId="77777777" w:rsidR="004F1870" w:rsidRDefault="003A60F8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R. Francisco Lyon de Castro, lojas12-14</w:t>
      </w:r>
    </w:p>
    <w:p w14:paraId="522AB8A5" w14:textId="77777777" w:rsidR="004F1870" w:rsidRDefault="003A60F8">
      <w:pPr>
        <w:jc w:val="center"/>
        <w:rPr>
          <w:rFonts w:ascii="Arial" w:hAnsi="Arial" w:cs="Arial"/>
          <w:b/>
          <w:sz w:val="36"/>
        </w:rPr>
        <w:sectPr w:rsidR="004F1870">
          <w:headerReference w:type="default" r:id="rId7"/>
          <w:footerReference w:type="default" r:id="rId8"/>
          <w:pgSz w:w="11906" w:h="16838"/>
          <w:pgMar w:top="1134" w:right="851" w:bottom="1134" w:left="851" w:header="709" w:footer="227" w:gutter="0"/>
          <w:cols w:space="720"/>
        </w:sectPr>
      </w:pPr>
      <w:r>
        <w:rPr>
          <w:rFonts w:ascii="Arial" w:hAnsi="Arial" w:cs="Arial"/>
          <w:b/>
          <w:sz w:val="36"/>
        </w:rPr>
        <w:t>tel. 21 3182910-lisboa@acapo.pt | www.acapo.pt</w:t>
      </w:r>
    </w:p>
    <w:p w14:paraId="4BFA8003" w14:textId="77777777" w:rsidR="004F1870" w:rsidRDefault="003A60F8">
      <w:pPr>
        <w:pStyle w:val="Cabealhodondice"/>
        <w:outlineLvl w:val="9"/>
      </w:pPr>
      <w:bookmarkStart w:id="0" w:name="Índice"/>
      <w:bookmarkStart w:id="1" w:name="OLE_LINK73"/>
      <w:bookmarkEnd w:id="0"/>
      <w:bookmarkEnd w:id="1"/>
      <w:r>
        <w:rPr>
          <w:rFonts w:ascii="Arial" w:hAnsi="Arial" w:cs="Arial"/>
        </w:rPr>
        <w:lastRenderedPageBreak/>
        <w:t>Conteúdo</w:t>
      </w:r>
    </w:p>
    <w:p w14:paraId="640DC669" w14:textId="77777777" w:rsidR="004F1870" w:rsidRDefault="004F1870">
      <w:pPr>
        <w:rPr>
          <w:rFonts w:ascii="Arial" w:hAnsi="Arial" w:cs="Arial"/>
        </w:rPr>
      </w:pPr>
    </w:p>
    <w:p w14:paraId="7F818361" w14:textId="77777777" w:rsidR="004F1870" w:rsidRDefault="003A60F8">
      <w:pPr>
        <w:pStyle w:val="ndice1"/>
        <w:tabs>
          <w:tab w:val="right" w:leader="dot" w:pos="10194"/>
        </w:tabs>
      </w:pPr>
      <w:r>
        <w:fldChar w:fldCharType="begin"/>
      </w:r>
      <w:r>
        <w:instrText xml:space="preserve"> TOC \o "1-3" \u \h </w:instrText>
      </w:r>
      <w:r>
        <w:fldChar w:fldCharType="separate"/>
      </w:r>
      <w:hyperlink w:anchor="_Toc208838443" w:history="1">
        <w:r w:rsidR="004F1870">
          <w:rPr>
            <w:rStyle w:val="Hiperligao"/>
            <w:rFonts w:ascii="Arial" w:hAnsi="Arial" w:cs="Arial"/>
          </w:rPr>
          <w:t>Acronímia</w:t>
        </w:r>
        <w:r w:rsidR="004F1870">
          <w:tab/>
          <w:t>3</w:t>
        </w:r>
      </w:hyperlink>
    </w:p>
    <w:p w14:paraId="269A2D41" w14:textId="77777777" w:rsidR="004F1870" w:rsidRDefault="004F1870">
      <w:pPr>
        <w:pStyle w:val="ndice1"/>
        <w:tabs>
          <w:tab w:val="right" w:leader="dot" w:pos="480"/>
          <w:tab w:val="right" w:leader="dot" w:pos="10194"/>
        </w:tabs>
      </w:pPr>
      <w:hyperlink w:anchor="_Toc208838444" w:history="1">
        <w:r>
          <w:rPr>
            <w:rStyle w:val="Hiperligao"/>
            <w:rFonts w:ascii="Arial" w:eastAsia="Arial" w:hAnsi="Arial" w:cs="Arial"/>
            <w:bCs/>
            <w:lang w:eastAsia="en-US"/>
          </w:rPr>
          <w:t>I.</w:t>
        </w:r>
        <w:r>
          <w:rPr>
            <w:rFonts w:ascii="Calibri" w:hAnsi="Calibri"/>
            <w:sz w:val="22"/>
            <w:szCs w:val="22"/>
          </w:rPr>
          <w:tab/>
        </w:r>
        <w:r>
          <w:rPr>
            <w:rStyle w:val="Hiperligao"/>
            <w:rFonts w:ascii="Arial" w:eastAsia="Arial" w:hAnsi="Arial" w:cs="Arial"/>
            <w:bCs/>
            <w:lang w:eastAsia="en-US"/>
          </w:rPr>
          <w:t>Introdução</w:t>
        </w:r>
        <w:r>
          <w:tab/>
          <w:t>4</w:t>
        </w:r>
      </w:hyperlink>
    </w:p>
    <w:p w14:paraId="03C6EAC3" w14:textId="77777777" w:rsidR="004F1870" w:rsidRDefault="004F1870">
      <w:pPr>
        <w:pStyle w:val="ndice2"/>
        <w:tabs>
          <w:tab w:val="right" w:leader="dot" w:pos="10194"/>
        </w:tabs>
      </w:pPr>
      <w:hyperlink w:anchor="_Toc208838445" w:history="1">
        <w:r>
          <w:rPr>
            <w:rStyle w:val="Hiperligao"/>
            <w:rFonts w:ascii="Arial" w:eastAsia="Arial" w:hAnsi="Arial" w:cs="Arial"/>
            <w:bCs/>
          </w:rPr>
          <w:t>1. Nota Introdutória</w:t>
        </w:r>
        <w:r>
          <w:tab/>
          <w:t>4</w:t>
        </w:r>
      </w:hyperlink>
    </w:p>
    <w:p w14:paraId="0128EDA5" w14:textId="77777777" w:rsidR="004F1870" w:rsidRDefault="004F1870">
      <w:pPr>
        <w:pStyle w:val="ndice2"/>
        <w:tabs>
          <w:tab w:val="right" w:leader="dot" w:pos="10194"/>
        </w:tabs>
      </w:pPr>
      <w:hyperlink w:anchor="_Toc208838446" w:history="1">
        <w:r>
          <w:rPr>
            <w:rStyle w:val="Hiperligao"/>
            <w:rFonts w:ascii="Arial" w:eastAsia="Arial" w:hAnsi="Arial" w:cs="Arial"/>
            <w:bCs/>
            <w:lang w:eastAsia="en-US"/>
          </w:rPr>
          <w:t>2. Enquadramento do Plano</w:t>
        </w:r>
        <w:r>
          <w:tab/>
          <w:t>4</w:t>
        </w:r>
      </w:hyperlink>
    </w:p>
    <w:p w14:paraId="1A318C44" w14:textId="77777777" w:rsidR="004F1870" w:rsidRDefault="004F1870">
      <w:pPr>
        <w:pStyle w:val="ndice3"/>
        <w:tabs>
          <w:tab w:val="right" w:leader="dot" w:pos="10194"/>
        </w:tabs>
      </w:pPr>
      <w:hyperlink w:anchor="_Toc208838447" w:history="1">
        <w:r>
          <w:rPr>
            <w:rStyle w:val="Hiperligao"/>
            <w:rFonts w:ascii="Arial" w:eastAsia="Arial" w:hAnsi="Arial" w:cs="Arial"/>
            <w:bCs/>
            <w:lang w:eastAsia="en-US"/>
          </w:rPr>
          <w:t>2.1. Caracterização da Delegação</w:t>
        </w:r>
        <w:r>
          <w:tab/>
          <w:t>4</w:t>
        </w:r>
      </w:hyperlink>
    </w:p>
    <w:p w14:paraId="79DEBE74" w14:textId="77777777" w:rsidR="004F1870" w:rsidRDefault="004F1870">
      <w:pPr>
        <w:pStyle w:val="ndice3"/>
        <w:tabs>
          <w:tab w:val="right" w:leader="dot" w:pos="10194"/>
        </w:tabs>
      </w:pPr>
      <w:hyperlink w:anchor="_Toc208838448" w:history="1">
        <w:r>
          <w:rPr>
            <w:rStyle w:val="Hiperligao"/>
            <w:rFonts w:ascii="Arial" w:eastAsia="Arial" w:hAnsi="Arial" w:cs="Arial"/>
            <w:bCs/>
            <w:lang w:eastAsia="en-US"/>
          </w:rPr>
          <w:t>2.2. Contexto de Atuação</w:t>
        </w:r>
        <w:r>
          <w:tab/>
          <w:t>4</w:t>
        </w:r>
      </w:hyperlink>
    </w:p>
    <w:p w14:paraId="713D64DB" w14:textId="77777777" w:rsidR="004F1870" w:rsidRDefault="004F1870">
      <w:pPr>
        <w:pStyle w:val="ndice1"/>
        <w:tabs>
          <w:tab w:val="right" w:leader="dot" w:pos="10194"/>
        </w:tabs>
      </w:pPr>
      <w:hyperlink w:anchor="_Toc208838449" w:history="1">
        <w:r>
          <w:rPr>
            <w:rStyle w:val="Hiperligao"/>
            <w:rFonts w:ascii="Arial" w:eastAsia="Arial" w:hAnsi="Arial" w:cs="Arial"/>
            <w:smallCaps/>
          </w:rPr>
          <w:t>II. Representação de Interesses</w:t>
        </w:r>
        <w:r>
          <w:tab/>
          <w:t>5</w:t>
        </w:r>
      </w:hyperlink>
    </w:p>
    <w:p w14:paraId="5B531FC4" w14:textId="77777777" w:rsidR="004F1870" w:rsidRDefault="004F1870">
      <w:pPr>
        <w:pStyle w:val="ndice2"/>
        <w:tabs>
          <w:tab w:val="right" w:leader="dot" w:pos="10194"/>
        </w:tabs>
      </w:pPr>
      <w:hyperlink w:anchor="_Toc208838450" w:history="1">
        <w:r>
          <w:rPr>
            <w:rStyle w:val="Hiperligao"/>
            <w:rFonts w:ascii="Arial" w:eastAsia="Arial" w:hAnsi="Arial" w:cs="Arial"/>
            <w:bCs/>
          </w:rPr>
          <w:t>3. Representação de interesses a nível regional / local</w:t>
        </w:r>
        <w:r>
          <w:tab/>
          <w:t>5</w:t>
        </w:r>
      </w:hyperlink>
    </w:p>
    <w:p w14:paraId="1EF685EF" w14:textId="77777777" w:rsidR="004F1870" w:rsidRDefault="004F1870">
      <w:pPr>
        <w:pStyle w:val="ndice1"/>
        <w:tabs>
          <w:tab w:val="right" w:leader="dot" w:pos="10194"/>
        </w:tabs>
      </w:pPr>
      <w:hyperlink w:anchor="_Toc208838451" w:history="1">
        <w:r>
          <w:rPr>
            <w:rStyle w:val="Hiperligao"/>
            <w:rFonts w:ascii="Arial" w:hAnsi="Arial" w:cs="Arial"/>
            <w:smallCaps/>
          </w:rPr>
          <w:t>III. Organização Interna</w:t>
        </w:r>
        <w:r>
          <w:tab/>
          <w:t>7</w:t>
        </w:r>
      </w:hyperlink>
    </w:p>
    <w:p w14:paraId="727CF298" w14:textId="77777777" w:rsidR="004F1870" w:rsidRDefault="004F1870">
      <w:pPr>
        <w:pStyle w:val="ndice2"/>
        <w:tabs>
          <w:tab w:val="right" w:leader="dot" w:pos="10194"/>
        </w:tabs>
      </w:pPr>
      <w:hyperlink w:anchor="_Toc208838452" w:history="1">
        <w:r>
          <w:rPr>
            <w:rStyle w:val="Hiperligao"/>
            <w:rFonts w:ascii="Arial" w:hAnsi="Arial" w:cs="Arial"/>
            <w:bCs/>
          </w:rPr>
          <w:t>4. Dinâmica Associativa</w:t>
        </w:r>
        <w:r>
          <w:tab/>
          <w:t>7</w:t>
        </w:r>
      </w:hyperlink>
    </w:p>
    <w:p w14:paraId="3E73AA14" w14:textId="77777777" w:rsidR="004F1870" w:rsidRDefault="004F1870">
      <w:pPr>
        <w:pStyle w:val="ndice3"/>
        <w:tabs>
          <w:tab w:val="right" w:leader="dot" w:pos="10194"/>
        </w:tabs>
      </w:pPr>
      <w:hyperlink w:anchor="_Toc208838453" w:history="1">
        <w:r>
          <w:rPr>
            <w:rStyle w:val="Hiperligao"/>
            <w:rFonts w:ascii="Arial" w:hAnsi="Arial" w:cs="Arial"/>
          </w:rPr>
          <w:t>4.1. Iniciativas / Eventos a Desenvolver no âmbito associativo</w:t>
        </w:r>
        <w:r>
          <w:tab/>
          <w:t>9</w:t>
        </w:r>
      </w:hyperlink>
    </w:p>
    <w:p w14:paraId="76509AA7" w14:textId="77777777" w:rsidR="004F1870" w:rsidRDefault="004F1870">
      <w:pPr>
        <w:pStyle w:val="ndice2"/>
        <w:tabs>
          <w:tab w:val="right" w:leader="dot" w:pos="10194"/>
        </w:tabs>
      </w:pPr>
      <w:hyperlink w:anchor="_Toc208838454" w:history="1">
        <w:r>
          <w:rPr>
            <w:rStyle w:val="Hiperligao"/>
            <w:rFonts w:ascii="Arial" w:hAnsi="Arial" w:cs="Arial"/>
            <w:bCs/>
          </w:rPr>
          <w:t>5. Comunicação e Visibilidade</w:t>
        </w:r>
        <w:r>
          <w:tab/>
          <w:t>9</w:t>
        </w:r>
      </w:hyperlink>
    </w:p>
    <w:p w14:paraId="0D49ED43" w14:textId="77777777" w:rsidR="004F1870" w:rsidRDefault="004F1870">
      <w:pPr>
        <w:pStyle w:val="ndice2"/>
        <w:tabs>
          <w:tab w:val="right" w:leader="dot" w:pos="10194"/>
        </w:tabs>
      </w:pPr>
      <w:hyperlink w:anchor="_Toc208838455" w:history="1">
        <w:r>
          <w:rPr>
            <w:rStyle w:val="Hiperligao"/>
            <w:rFonts w:ascii="Arial" w:hAnsi="Arial" w:cs="Arial"/>
            <w:bCs/>
          </w:rPr>
          <w:t>6. Situação Financeira</w:t>
        </w:r>
        <w:r>
          <w:tab/>
          <w:t>10</w:t>
        </w:r>
      </w:hyperlink>
    </w:p>
    <w:p w14:paraId="681FC8BA" w14:textId="77777777" w:rsidR="004F1870" w:rsidRDefault="004F1870">
      <w:pPr>
        <w:pStyle w:val="ndice2"/>
        <w:tabs>
          <w:tab w:val="right" w:leader="dot" w:pos="10194"/>
        </w:tabs>
      </w:pPr>
      <w:hyperlink w:anchor="_Toc208838456" w:history="1">
        <w:r>
          <w:rPr>
            <w:rStyle w:val="Hiperligao"/>
            <w:rFonts w:ascii="Arial" w:hAnsi="Arial" w:cs="Arial"/>
            <w:bCs/>
          </w:rPr>
          <w:t xml:space="preserve">7. </w:t>
        </w:r>
        <w:r>
          <w:rPr>
            <w:rStyle w:val="Hiperligao"/>
            <w:rFonts w:ascii="Arial" w:hAnsi="Arial" w:cs="Arial"/>
          </w:rPr>
          <w:t>Instalações, Equipamentos e Infraestrutura Tecnológica</w:t>
        </w:r>
        <w:r>
          <w:tab/>
          <w:t>11</w:t>
        </w:r>
      </w:hyperlink>
    </w:p>
    <w:p w14:paraId="266479EA" w14:textId="77777777" w:rsidR="004F1870" w:rsidRDefault="004F1870">
      <w:pPr>
        <w:pStyle w:val="ndice1"/>
        <w:tabs>
          <w:tab w:val="right" w:leader="dot" w:pos="10194"/>
        </w:tabs>
      </w:pPr>
      <w:hyperlink w:anchor="_Toc208838457" w:history="1">
        <w:r>
          <w:rPr>
            <w:rStyle w:val="Hiperligao"/>
            <w:rFonts w:ascii="Arial" w:hAnsi="Arial" w:cs="Arial"/>
            <w:smallCaps/>
          </w:rPr>
          <w:t>V. Conclusão</w:t>
        </w:r>
        <w:r>
          <w:tab/>
          <w:t>11</w:t>
        </w:r>
      </w:hyperlink>
    </w:p>
    <w:p w14:paraId="77A5C086" w14:textId="77777777" w:rsidR="004F1870" w:rsidRDefault="003A60F8">
      <w:r>
        <w:fldChar w:fldCharType="end"/>
      </w:r>
    </w:p>
    <w:p w14:paraId="2CD7CF90" w14:textId="77777777" w:rsidR="004F1870" w:rsidRDefault="004F1870">
      <w:pPr>
        <w:rPr>
          <w:rFonts w:ascii="Arial" w:hAnsi="Arial" w:cs="Arial"/>
          <w:u w:val="double"/>
        </w:rPr>
      </w:pPr>
    </w:p>
    <w:p w14:paraId="6E429CF4" w14:textId="77777777" w:rsidR="004F1870" w:rsidRDefault="004F1870">
      <w:pPr>
        <w:pageBreakBefore/>
      </w:pPr>
    </w:p>
    <w:p w14:paraId="0C8C2E16" w14:textId="77777777" w:rsidR="004F1870" w:rsidRDefault="003A60F8">
      <w:pPr>
        <w:pStyle w:val="Ttulo1"/>
      </w:pPr>
      <w:bookmarkStart w:id="2" w:name="_Toc87085784"/>
      <w:bookmarkStart w:id="3" w:name="_Toc88558529"/>
      <w:bookmarkStart w:id="4" w:name="_Toc208838443"/>
      <w:bookmarkStart w:id="5" w:name="_Toc72398897"/>
      <w:bookmarkStart w:id="6" w:name="_Toc72428758"/>
      <w:r>
        <w:rPr>
          <w:rFonts w:ascii="Arial" w:hAnsi="Arial" w:cs="Arial"/>
          <w:sz w:val="28"/>
          <w:szCs w:val="28"/>
        </w:rPr>
        <w:t>Acronímia</w:t>
      </w:r>
      <w:bookmarkEnd w:id="2"/>
      <w:bookmarkEnd w:id="3"/>
      <w:bookmarkEnd w:id="4"/>
    </w:p>
    <w:p w14:paraId="78D0B5C4" w14:textId="77777777" w:rsidR="004F1870" w:rsidRDefault="003A60F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 tabela abaixo, encontram-se siglas que estão mencionadas ao longo deste documento. Na coluna 1 da tabela, encontra-se a sigla e, na coluna 2, encontra-se a sua definição.</w:t>
      </w:r>
    </w:p>
    <w:tbl>
      <w:tblPr>
        <w:tblW w:w="9822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2"/>
      </w:tblGrid>
      <w:tr w:rsidR="004F1870" w14:paraId="79C3EE97" w14:textId="77777777">
        <w:trPr>
          <w:trHeight w:val="366"/>
        </w:trPr>
        <w:tc>
          <w:tcPr>
            <w:tcW w:w="9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346" w:type="dxa"/>
              <w:tblInd w:w="25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38"/>
              <w:gridCol w:w="7108"/>
            </w:tblGrid>
            <w:tr w:rsidR="004F1870" w14:paraId="7F258791" w14:textId="77777777">
              <w:trPr>
                <w:trHeight w:val="366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DA0DBF" w14:textId="77777777" w:rsidR="004F1870" w:rsidRDefault="003A60F8">
                  <w:pPr>
                    <w:spacing w:before="40" w:after="0"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Sigla</w:t>
                  </w:r>
                </w:p>
              </w:tc>
              <w:tc>
                <w:tcPr>
                  <w:tcW w:w="7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4E47CE" w14:textId="77777777" w:rsidR="004F1870" w:rsidRDefault="003A60F8">
                  <w:pPr>
                    <w:spacing w:before="40" w:after="0"/>
                    <w:ind w:left="34"/>
                    <w:textAlignment w:val="auto"/>
                  </w:pPr>
                  <w:r>
                    <w:rPr>
                      <w:rFonts w:ascii="Arial" w:hAnsi="Arial" w:cs="Arial"/>
                    </w:rPr>
                    <w:t>Definição</w:t>
                  </w:r>
                </w:p>
              </w:tc>
            </w:tr>
            <w:tr w:rsidR="004F1870" w14:paraId="6FE50043" w14:textId="77777777"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CECECB" w14:textId="77777777" w:rsidR="004F1870" w:rsidRDefault="003A60F8">
                  <w:pPr>
                    <w:spacing w:before="20" w:after="20"/>
                    <w:textAlignment w:val="auto"/>
                  </w:pPr>
                  <w:r>
                    <w:rPr>
                      <w:rStyle w:val="normaltextrun"/>
                      <w:rFonts w:ascii="Arial" w:hAnsi="Arial" w:cs="Arial"/>
                    </w:rPr>
                    <w:t>CASA</w:t>
                  </w:r>
                  <w:r>
                    <w:rPr>
                      <w:rStyle w:val="eop"/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E02B2B" w14:textId="77777777" w:rsidR="004F1870" w:rsidRDefault="003A60F8">
                  <w:pPr>
                    <w:spacing w:before="20" w:after="20"/>
                    <w:textAlignment w:val="auto"/>
                  </w:pPr>
                  <w:r>
                    <w:rPr>
                      <w:rStyle w:val="normaltextrun"/>
                      <w:rFonts w:ascii="Arial" w:hAnsi="Arial" w:cs="Arial"/>
                    </w:rPr>
                    <w:t>Connosco Aprende a Ser Autónomo</w:t>
                  </w:r>
                  <w:r>
                    <w:rPr>
                      <w:rStyle w:val="eop"/>
                      <w:rFonts w:ascii="Arial" w:hAnsi="Arial" w:cs="Arial"/>
                    </w:rPr>
                    <w:t> </w:t>
                  </w:r>
                </w:p>
              </w:tc>
            </w:tr>
            <w:tr w:rsidR="004F1870" w14:paraId="63D60AC7" w14:textId="77777777"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47FCE8" w14:textId="77777777" w:rsidR="004F1870" w:rsidRDefault="003A60F8">
                  <w:pPr>
                    <w:spacing w:before="20" w:after="20"/>
                    <w:textAlignment w:val="auto"/>
                  </w:pPr>
                  <w:r>
                    <w:rPr>
                      <w:rStyle w:val="normaltextrun"/>
                      <w:rFonts w:ascii="Arial" w:hAnsi="Arial" w:cs="Arial"/>
                    </w:rPr>
                    <w:t>ACAPO</w:t>
                  </w:r>
                  <w:r>
                    <w:rPr>
                      <w:rStyle w:val="eop"/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BE1FC8" w14:textId="77777777" w:rsidR="004F1870" w:rsidRDefault="003A60F8">
                  <w:pPr>
                    <w:spacing w:before="20" w:after="20"/>
                    <w:textAlignment w:val="auto"/>
                  </w:pPr>
                  <w:r>
                    <w:rPr>
                      <w:rStyle w:val="normaltextrun"/>
                      <w:rFonts w:ascii="Arial" w:hAnsi="Arial" w:cs="Arial"/>
                    </w:rPr>
                    <w:t>Associação dos Cegos e Amblíopes de Portugal</w:t>
                  </w:r>
                  <w:r>
                    <w:rPr>
                      <w:rStyle w:val="eop"/>
                      <w:rFonts w:ascii="Arial" w:hAnsi="Arial" w:cs="Arial"/>
                    </w:rPr>
                    <w:t> </w:t>
                  </w:r>
                </w:p>
              </w:tc>
            </w:tr>
            <w:tr w:rsidR="004F1870" w14:paraId="5E331215" w14:textId="77777777"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686D4E" w14:textId="77777777" w:rsidR="004F1870" w:rsidRDefault="003A60F8">
                  <w:pPr>
                    <w:spacing w:before="20" w:after="20"/>
                    <w:textAlignment w:val="auto"/>
                  </w:pPr>
                  <w:r>
                    <w:rPr>
                      <w:rStyle w:val="normaltextrun"/>
                      <w:rFonts w:ascii="Arial" w:hAnsi="Arial" w:cs="Arial"/>
                    </w:rPr>
                    <w:t>DV</w:t>
                  </w:r>
                  <w:r>
                    <w:rPr>
                      <w:rStyle w:val="eop"/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360A3A" w14:textId="77777777" w:rsidR="004F1870" w:rsidRDefault="003A60F8">
                  <w:pPr>
                    <w:spacing w:before="20" w:after="20"/>
                    <w:textAlignment w:val="auto"/>
                  </w:pPr>
                  <w:r>
                    <w:rPr>
                      <w:rStyle w:val="normaltextrun"/>
                      <w:rFonts w:ascii="Arial" w:hAnsi="Arial" w:cs="Arial"/>
                    </w:rPr>
                    <w:t>Deficiência Visual</w:t>
                  </w:r>
                  <w:r>
                    <w:rPr>
                      <w:rStyle w:val="eop"/>
                      <w:rFonts w:ascii="Arial" w:hAnsi="Arial" w:cs="Arial"/>
                    </w:rPr>
                    <w:t> </w:t>
                  </w:r>
                </w:p>
              </w:tc>
            </w:tr>
            <w:tr w:rsidR="004F1870" w14:paraId="7B95FB8F" w14:textId="77777777"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49A69D" w14:textId="77777777" w:rsidR="004F1870" w:rsidRDefault="003A60F8">
                  <w:pPr>
                    <w:spacing w:before="20" w:after="20"/>
                    <w:textAlignment w:val="auto"/>
                  </w:pPr>
                  <w:r>
                    <w:rPr>
                      <w:rStyle w:val="normaltextrun"/>
                      <w:rFonts w:ascii="Arial" w:hAnsi="Arial" w:cs="Arial"/>
                    </w:rPr>
                    <w:t>SMS</w:t>
                  </w:r>
                  <w:r>
                    <w:rPr>
                      <w:rStyle w:val="eop"/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89BFF5" w14:textId="77777777" w:rsidR="004F1870" w:rsidRDefault="003A60F8">
                  <w:pPr>
                    <w:spacing w:before="20" w:after="20"/>
                    <w:textAlignment w:val="auto"/>
                  </w:pPr>
                  <w:r>
                    <w:rPr>
                      <w:rStyle w:val="normaltextrun"/>
                      <w:rFonts w:ascii="Arial" w:hAnsi="Arial" w:cs="Arial"/>
                    </w:rPr>
                    <w:t>Short Message Service (serviço de mensagens curtas)</w:t>
                  </w:r>
                  <w:r>
                    <w:rPr>
                      <w:rStyle w:val="eop"/>
                      <w:rFonts w:ascii="Arial" w:hAnsi="Arial" w:cs="Arial"/>
                    </w:rPr>
                    <w:t> </w:t>
                  </w:r>
                </w:p>
              </w:tc>
            </w:tr>
            <w:tr w:rsidR="004F1870" w14:paraId="31E7B75B" w14:textId="77777777"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E089F8" w14:textId="77777777" w:rsidR="004F1870" w:rsidRDefault="003A60F8">
                  <w:pPr>
                    <w:spacing w:before="20" w:after="20"/>
                    <w:textAlignment w:val="auto"/>
                  </w:pPr>
                  <w:r>
                    <w:rPr>
                      <w:rStyle w:val="normaltextrun"/>
                      <w:rFonts w:ascii="Arial" w:hAnsi="Arial" w:cs="Arial"/>
                    </w:rPr>
                    <w:t>ANDDVIS</w:t>
                  </w:r>
                </w:p>
              </w:tc>
              <w:tc>
                <w:tcPr>
                  <w:tcW w:w="7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19D406" w14:textId="77777777" w:rsidR="004F1870" w:rsidRDefault="003A60F8">
                  <w:pPr>
                    <w:spacing w:before="20" w:after="20"/>
                    <w:textAlignment w:val="auto"/>
                  </w:pPr>
                  <w:r>
                    <w:rPr>
                      <w:rStyle w:val="normaltextrun"/>
                      <w:rFonts w:ascii="Arial" w:hAnsi="Arial" w:cs="Arial"/>
                    </w:rPr>
                    <w:t>Associação Nacional do Desporto para Deficientes Visuais</w:t>
                  </w:r>
                </w:p>
              </w:tc>
            </w:tr>
            <w:tr w:rsidR="004F1870" w14:paraId="7F96056D" w14:textId="77777777"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71FB59" w14:textId="77777777" w:rsidR="004F1870" w:rsidRDefault="003A60F8">
                  <w:pPr>
                    <w:spacing w:before="20" w:after="20"/>
                    <w:textAlignment w:val="auto"/>
                  </w:pPr>
                  <w:r>
                    <w:rPr>
                      <w:rStyle w:val="normaltextrun"/>
                      <w:rFonts w:ascii="Arial" w:hAnsi="Arial" w:cs="Arial"/>
                    </w:rPr>
                    <w:t xml:space="preserve">DL </w:t>
                  </w:r>
                  <w:r>
                    <w:rPr>
                      <w:rStyle w:val="eop"/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7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C43E47" w14:textId="77777777" w:rsidR="004F1870" w:rsidRDefault="003A60F8">
                  <w:pPr>
                    <w:spacing w:before="20" w:after="20"/>
                    <w:textAlignment w:val="auto"/>
                  </w:pPr>
                  <w:r>
                    <w:rPr>
                      <w:rStyle w:val="normaltextrun"/>
                      <w:rFonts w:ascii="Arial" w:hAnsi="Arial" w:cs="Arial"/>
                    </w:rPr>
                    <w:t>Delegação de Lisboa</w:t>
                  </w:r>
                  <w:r>
                    <w:rPr>
                      <w:rStyle w:val="eop"/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95B2C6C" w14:textId="77777777" w:rsidR="004F1870" w:rsidRDefault="004F1870"/>
        </w:tc>
      </w:tr>
    </w:tbl>
    <w:p w14:paraId="6CA5225F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162478BF" w14:textId="77777777" w:rsidR="004F1870" w:rsidRDefault="004F1870">
      <w:hyperlink w:anchor="Índice" w:history="1">
        <w:r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1038EFF6" w14:textId="77777777" w:rsidR="004F1870" w:rsidRDefault="004F1870">
      <w:pPr>
        <w:pageBreakBefore/>
        <w:rPr>
          <w:rFonts w:ascii="Arial" w:hAnsi="Arial" w:cs="Arial"/>
          <w:sz w:val="28"/>
          <w:szCs w:val="28"/>
        </w:rPr>
      </w:pPr>
    </w:p>
    <w:p w14:paraId="735A6929" w14:textId="77777777" w:rsidR="004F1870" w:rsidRDefault="003A60F8">
      <w:pPr>
        <w:pStyle w:val="Ttulo1"/>
        <w:numPr>
          <w:ilvl w:val="0"/>
          <w:numId w:val="11"/>
        </w:numPr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</w:pPr>
      <w:bookmarkStart w:id="7" w:name="_Toc87085785"/>
      <w:bookmarkStart w:id="8" w:name="_Toc88558530"/>
      <w:bookmarkStart w:id="9" w:name="_Toc208838444"/>
      <w:r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t>I. Introdução</w:t>
      </w:r>
      <w:bookmarkEnd w:id="5"/>
      <w:bookmarkEnd w:id="6"/>
      <w:bookmarkEnd w:id="7"/>
      <w:bookmarkEnd w:id="8"/>
      <w:bookmarkEnd w:id="9"/>
    </w:p>
    <w:p w14:paraId="2B53389F" w14:textId="77777777" w:rsidR="003F7E3C" w:rsidRPr="003F7E3C" w:rsidRDefault="003F7E3C" w:rsidP="003F7E3C">
      <w:pPr>
        <w:rPr>
          <w:rFonts w:eastAsia="Arial"/>
          <w:lang w:eastAsia="en-US"/>
        </w:rPr>
      </w:pPr>
    </w:p>
    <w:p w14:paraId="29E3A94F" w14:textId="77777777" w:rsidR="00FA0CCB" w:rsidRPr="00FA0CCB" w:rsidRDefault="00FA0CCB" w:rsidP="00FA0CCB">
      <w:pPr>
        <w:numPr>
          <w:ilvl w:val="0"/>
          <w:numId w:val="1"/>
        </w:num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0CCB">
        <w:rPr>
          <w:rFonts w:ascii="Arial" w:eastAsia="Calibri" w:hAnsi="Arial" w:cs="Arial"/>
          <w:sz w:val="22"/>
          <w:szCs w:val="22"/>
          <w:lang w:eastAsia="en-US"/>
        </w:rPr>
        <w:t xml:space="preserve">A Delegação de Lisboa da Associação dos Cegos e Amblíopes de Portugal (ACAPO) tem como objetivo, ao longo de 2026, desenvolver diversas atividades de </w:t>
      </w:r>
      <w:proofErr w:type="spellStart"/>
      <w:r w:rsidRPr="00FA0CCB">
        <w:rPr>
          <w:rFonts w:ascii="Arial" w:eastAsia="Calibri" w:hAnsi="Arial" w:cs="Arial"/>
          <w:sz w:val="22"/>
          <w:szCs w:val="22"/>
          <w:lang w:eastAsia="en-US"/>
        </w:rPr>
        <w:t>caráter</w:t>
      </w:r>
      <w:proofErr w:type="spellEnd"/>
      <w:r w:rsidRPr="00FA0CCB">
        <w:rPr>
          <w:rFonts w:ascii="Arial" w:eastAsia="Calibri" w:hAnsi="Arial" w:cs="Arial"/>
          <w:sz w:val="22"/>
          <w:szCs w:val="22"/>
          <w:lang w:eastAsia="en-US"/>
        </w:rPr>
        <w:t xml:space="preserve"> cultural, recreativo, desportivo e de convívio, bem como ações de promoção da saúde. Estas iniciativas foram planeadas para responder às necessidades dos nossos associados e utentes, reforçando o compromisso com a missão de apoiar as pessoas com deficiência visual e as suas famílias, sensibilizando simultaneamente a comunidade para esta temática através do desenvolvimento de projetos que contribuam para a sua desmistificação.</w:t>
      </w:r>
    </w:p>
    <w:p w14:paraId="1DE2F4F2" w14:textId="77777777" w:rsidR="00FA0CCB" w:rsidRPr="00FA0CCB" w:rsidRDefault="00FA0CCB" w:rsidP="00FA0CCB">
      <w:pPr>
        <w:numPr>
          <w:ilvl w:val="0"/>
          <w:numId w:val="1"/>
        </w:num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0CCB">
        <w:rPr>
          <w:rFonts w:ascii="Arial" w:eastAsia="Calibri" w:hAnsi="Arial" w:cs="Arial"/>
          <w:sz w:val="22"/>
          <w:szCs w:val="22"/>
          <w:lang w:eastAsia="en-US"/>
        </w:rPr>
        <w:t>Estamos empenhados em estabelecer parcerias que acrescentem valor aos serviços e benefícios destinados ao nosso público-alvo. A Direção da Delegação de Lisboa continuará a colaborar com os municípios da Área Metropolitana de Lisboa, nomeadamente através do Conselho Municipal para a Inclusão das Pessoas com Deficiência de Lisboa e de Loures, bem como com a Casa Pia de Lisboa e a Anddvis, no âmbito da prática desportiva.</w:t>
      </w:r>
    </w:p>
    <w:p w14:paraId="26DBB910" w14:textId="77777777" w:rsidR="00FA0CCB" w:rsidRPr="00FA0CCB" w:rsidRDefault="00FA0CCB" w:rsidP="00FA0CCB">
      <w:pPr>
        <w:numPr>
          <w:ilvl w:val="0"/>
          <w:numId w:val="1"/>
        </w:num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0CCB">
        <w:rPr>
          <w:rFonts w:ascii="Arial" w:eastAsia="Calibri" w:hAnsi="Arial" w:cs="Arial"/>
          <w:sz w:val="22"/>
          <w:szCs w:val="22"/>
          <w:lang w:eastAsia="en-US"/>
        </w:rPr>
        <w:t>Assumimos igualmente o compromisso de garantir a manutenção das nossas instalações e equipamentos, assegurando o conforto e a funcionalidade necessários à realização das atividades. Está prevista a melhoria das instalações do Vale de Santo António, com a introdução de novos equipamentos, de forma a proporcionar aos associados uma experiência mais prática e agradável.</w:t>
      </w:r>
    </w:p>
    <w:p w14:paraId="565769C9" w14:textId="77777777" w:rsidR="00FA0CCB" w:rsidRPr="00FA0CCB" w:rsidRDefault="00FA0CCB" w:rsidP="00FA0CCB">
      <w:pPr>
        <w:numPr>
          <w:ilvl w:val="0"/>
          <w:numId w:val="1"/>
        </w:num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0CCB">
        <w:rPr>
          <w:rFonts w:ascii="Arial" w:eastAsia="Calibri" w:hAnsi="Arial" w:cs="Arial"/>
          <w:sz w:val="22"/>
          <w:szCs w:val="22"/>
          <w:lang w:eastAsia="en-US"/>
        </w:rPr>
        <w:t xml:space="preserve">Em estreita colaboração com a Direção Nacional, trabalharemos para reforçar continuamente a imagem institucional da ACAPO, equilibrando as necessidades locais da Delegação com as orientações </w:t>
      </w:r>
      <w:r w:rsidRPr="00FA0CCB">
        <w:rPr>
          <w:rFonts w:ascii="Arial" w:eastAsia="Calibri" w:hAnsi="Arial" w:cs="Arial"/>
          <w:sz w:val="22"/>
          <w:szCs w:val="22"/>
          <w:lang w:eastAsia="en-US"/>
        </w:rPr>
        <w:lastRenderedPageBreak/>
        <w:t>estratégicas da organização a nível nacional. O nosso Plano Anual de Atividades assenta nos pilares estratégicos da ACAPO e reflete o nosso compromisso em desenvolver iniciativas locais alinhadas com as prioridades nacionais da instituição.</w:t>
      </w:r>
    </w:p>
    <w:p w14:paraId="1730BF14" w14:textId="77777777" w:rsidR="004F1870" w:rsidRDefault="004F1870">
      <w:pPr>
        <w:spacing w:line="480" w:lineRule="auto"/>
        <w:jc w:val="both"/>
        <w:rPr>
          <w:rFonts w:ascii="Arial" w:eastAsia="Calibri" w:hAnsi="Arial" w:cs="Arial"/>
        </w:rPr>
      </w:pPr>
    </w:p>
    <w:p w14:paraId="441F2C4B" w14:textId="77777777" w:rsidR="004F1870" w:rsidRDefault="004F1870">
      <w:pPr>
        <w:rPr>
          <w:rFonts w:ascii="Arial" w:hAnsi="Arial" w:cs="Arial"/>
        </w:rPr>
      </w:pPr>
    </w:p>
    <w:p w14:paraId="7AF324C4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5CD66624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2819657F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71577A9F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44081C86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063B16C7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23E57875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354AE1C4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14C3FE10" w14:textId="77777777" w:rsidR="004F1870" w:rsidRDefault="004F1870">
      <w:hyperlink w:anchor="Índice" w:history="1">
        <w:r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3DF667D5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30FA1CD0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06302784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00689F2A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48AEC82D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74424FD8" w14:textId="77777777" w:rsidR="004F1870" w:rsidRDefault="003A60F8">
      <w:pPr>
        <w:pStyle w:val="Ttulo2"/>
      </w:pPr>
      <w:bookmarkStart w:id="10" w:name="_Toc72398899"/>
      <w:bookmarkStart w:id="11" w:name="_Toc72428760"/>
      <w:bookmarkStart w:id="12" w:name="_Toc87085787"/>
      <w:bookmarkStart w:id="13" w:name="_Toc88558532"/>
      <w:bookmarkStart w:id="14" w:name="_Toc208838446"/>
      <w:r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t>2. Enquadramento do Plano</w:t>
      </w:r>
      <w:bookmarkEnd w:id="10"/>
      <w:bookmarkEnd w:id="11"/>
      <w:bookmarkEnd w:id="12"/>
      <w:bookmarkEnd w:id="13"/>
      <w:bookmarkEnd w:id="14"/>
    </w:p>
    <w:p w14:paraId="2EFE1678" w14:textId="77777777" w:rsidR="004F1870" w:rsidRDefault="004F1870">
      <w:pPr>
        <w:rPr>
          <w:rFonts w:ascii="Arial" w:eastAsia="Arial" w:hAnsi="Arial" w:cs="Arial"/>
          <w:sz w:val="28"/>
          <w:szCs w:val="28"/>
        </w:rPr>
      </w:pPr>
    </w:p>
    <w:p w14:paraId="64B0BCF4" w14:textId="77777777" w:rsidR="004F1870" w:rsidRDefault="003A60F8">
      <w:pPr>
        <w:pStyle w:val="Ttulo3"/>
      </w:pPr>
      <w:bookmarkStart w:id="15" w:name="_Toc87085788"/>
      <w:bookmarkStart w:id="16" w:name="_Toc88558533"/>
      <w:bookmarkStart w:id="17" w:name="_Toc208838447"/>
      <w:r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t xml:space="preserve">2.1. </w:t>
      </w:r>
      <w:r>
        <w:rPr>
          <w:rFonts w:ascii="Arial" w:eastAsia="Arial" w:hAnsi="Arial" w:cs="Arial"/>
          <w:bCs/>
          <w:color w:val="0070C0"/>
          <w:lang w:eastAsia="en-US"/>
        </w:rPr>
        <w:t>Caracterização da Delegação</w:t>
      </w:r>
      <w:bookmarkEnd w:id="15"/>
      <w:bookmarkEnd w:id="16"/>
      <w:bookmarkEnd w:id="17"/>
    </w:p>
    <w:p w14:paraId="3FD817C6" w14:textId="77777777" w:rsidR="00460C51" w:rsidRPr="00460C51" w:rsidRDefault="00460C51" w:rsidP="00460C51">
      <w:pPr>
        <w:numPr>
          <w:ilvl w:val="0"/>
          <w:numId w:val="1"/>
        </w:numPr>
        <w:rPr>
          <w:rFonts w:ascii="Arial" w:eastAsia="Arial" w:hAnsi="Arial" w:cs="Arial"/>
        </w:rPr>
      </w:pPr>
      <w:r w:rsidRPr="00460C51">
        <w:rPr>
          <w:rFonts w:ascii="Arial" w:eastAsia="Arial" w:hAnsi="Arial" w:cs="Arial"/>
        </w:rPr>
        <w:t>A Delegação de Lisboa, situada na Rua Francisco Lyon de Castro, lojas 12 e 14, em Entrecampos, centraliza os seus serviços administrativos e técnicos, distribuídos fisicamente por duas lojas. Gere ainda dois espaços de apoio: o projeto CASA, na Damaia (atualmente inativo), destinado a apoiar pessoas com deficiência visual nas Atividades da Vida Diária, e o espaço da Rua Vale de Santo António, onde funcionam o refeitório e o bar, bem como áreas dedicadas a atividades culturais, recreativas, associativas e desportivas, além de serviços de suporte administrativo e técnico.</w:t>
      </w:r>
    </w:p>
    <w:p w14:paraId="6014E1BE" w14:textId="77777777" w:rsidR="00460C51" w:rsidRPr="00460C51" w:rsidRDefault="00460C51" w:rsidP="00460C51">
      <w:pPr>
        <w:numPr>
          <w:ilvl w:val="0"/>
          <w:numId w:val="1"/>
        </w:numPr>
        <w:rPr>
          <w:rFonts w:ascii="Arial" w:eastAsia="Arial" w:hAnsi="Arial" w:cs="Arial"/>
        </w:rPr>
      </w:pPr>
      <w:r w:rsidRPr="00460C51">
        <w:rPr>
          <w:rFonts w:ascii="Arial" w:eastAsia="Arial" w:hAnsi="Arial" w:cs="Arial"/>
        </w:rPr>
        <w:t>A Delegação dispõe também de uma carrinha de nove lugares, utilizada, sobretudo, para o transporte de associados em atividades culturais, recreativas e desportivas, e, em situações que impliquem maiores deslocações, para apoio técnico ao domicílio de pessoas com deficiência visual.</w:t>
      </w:r>
    </w:p>
    <w:p w14:paraId="1C25158F" w14:textId="77777777" w:rsidR="00460C51" w:rsidRPr="00460C51" w:rsidRDefault="00460C51" w:rsidP="00460C51">
      <w:pPr>
        <w:numPr>
          <w:ilvl w:val="0"/>
          <w:numId w:val="1"/>
        </w:numPr>
        <w:rPr>
          <w:rFonts w:ascii="Arial" w:eastAsia="Arial" w:hAnsi="Arial" w:cs="Arial"/>
        </w:rPr>
      </w:pPr>
      <w:r w:rsidRPr="00460C51">
        <w:rPr>
          <w:rFonts w:ascii="Arial" w:eastAsia="Arial" w:hAnsi="Arial" w:cs="Arial"/>
        </w:rPr>
        <w:t>A equipa é composta por duas colaboradoras administrativas, em funções na sede da Delegação, dois funcionários nas instalações do Vale de Santo António e um coordenador responsável pela área do Desporto e pela equipa técnica. Entre os serviços prestados encontram-se o desporto, a restauração e o bar, sendo que os funcionários afetos a estas instalações apoiam igualmente as atividades associativas aí realizadas.</w:t>
      </w:r>
    </w:p>
    <w:p w14:paraId="55B8D921" w14:textId="77777777" w:rsidR="00460C51" w:rsidRPr="00460C51" w:rsidRDefault="00460C51" w:rsidP="00460C51">
      <w:pPr>
        <w:numPr>
          <w:ilvl w:val="0"/>
          <w:numId w:val="1"/>
        </w:numPr>
        <w:rPr>
          <w:rFonts w:ascii="Arial" w:eastAsia="Arial" w:hAnsi="Arial" w:cs="Arial"/>
        </w:rPr>
      </w:pPr>
      <w:r w:rsidRPr="00460C51">
        <w:rPr>
          <w:rFonts w:ascii="Arial" w:eastAsia="Arial" w:hAnsi="Arial" w:cs="Arial"/>
        </w:rPr>
        <w:t xml:space="preserve">Ao longo dos anos, estabelecemos parcerias relevantes com a Câmara Municipal de Lisboa, a Câmara Municipal de Loures, a Casa Pia de Lisboa, a Clínica de São Cristóvão e a </w:t>
      </w:r>
      <w:proofErr w:type="spellStart"/>
      <w:r w:rsidRPr="00460C51">
        <w:rPr>
          <w:rFonts w:ascii="Arial" w:eastAsia="Arial" w:hAnsi="Arial" w:cs="Arial"/>
        </w:rPr>
        <w:t>Oasis</w:t>
      </w:r>
      <w:proofErr w:type="spellEnd"/>
      <w:r w:rsidRPr="00460C51">
        <w:rPr>
          <w:rFonts w:ascii="Arial" w:eastAsia="Arial" w:hAnsi="Arial" w:cs="Arial"/>
        </w:rPr>
        <w:t xml:space="preserve"> </w:t>
      </w:r>
      <w:proofErr w:type="spellStart"/>
      <w:r w:rsidRPr="00460C51">
        <w:rPr>
          <w:rFonts w:ascii="Arial" w:eastAsia="Arial" w:hAnsi="Arial" w:cs="Arial"/>
        </w:rPr>
        <w:t>Travel</w:t>
      </w:r>
      <w:proofErr w:type="spellEnd"/>
      <w:r w:rsidRPr="00460C51">
        <w:rPr>
          <w:rFonts w:ascii="Arial" w:eastAsia="Arial" w:hAnsi="Arial" w:cs="Arial"/>
        </w:rPr>
        <w:t>, com o objetivo de apoiar diretamente pessoas com deficiência visual.</w:t>
      </w:r>
    </w:p>
    <w:p w14:paraId="2F6E9A16" w14:textId="77777777" w:rsidR="00460C51" w:rsidRPr="00460C51" w:rsidRDefault="00460C51" w:rsidP="00460C51">
      <w:pPr>
        <w:numPr>
          <w:ilvl w:val="0"/>
          <w:numId w:val="1"/>
        </w:numPr>
        <w:rPr>
          <w:rFonts w:ascii="Arial" w:eastAsia="Arial" w:hAnsi="Arial" w:cs="Arial"/>
        </w:rPr>
      </w:pPr>
      <w:r w:rsidRPr="00460C51">
        <w:rPr>
          <w:rFonts w:ascii="Arial" w:eastAsia="Arial" w:hAnsi="Arial" w:cs="Arial"/>
        </w:rPr>
        <w:lastRenderedPageBreak/>
        <w:t xml:space="preserve">A Direção da Delegação promove a prática desportiva inclusiva, disponibilizando as modalidades de </w:t>
      </w:r>
      <w:proofErr w:type="spellStart"/>
      <w:r w:rsidRPr="00460C51">
        <w:rPr>
          <w:rFonts w:ascii="Arial" w:eastAsia="Arial" w:hAnsi="Arial" w:cs="Arial"/>
        </w:rPr>
        <w:t>Goalball</w:t>
      </w:r>
      <w:proofErr w:type="spellEnd"/>
      <w:r w:rsidRPr="00460C51">
        <w:rPr>
          <w:rFonts w:ascii="Arial" w:eastAsia="Arial" w:hAnsi="Arial" w:cs="Arial"/>
        </w:rPr>
        <w:t xml:space="preserve">, </w:t>
      </w:r>
      <w:proofErr w:type="spellStart"/>
      <w:r w:rsidRPr="00460C51">
        <w:rPr>
          <w:rFonts w:ascii="Arial" w:eastAsia="Arial" w:hAnsi="Arial" w:cs="Arial"/>
        </w:rPr>
        <w:t>Showdown</w:t>
      </w:r>
      <w:proofErr w:type="spellEnd"/>
      <w:r w:rsidRPr="00460C51">
        <w:rPr>
          <w:rFonts w:ascii="Arial" w:eastAsia="Arial" w:hAnsi="Arial" w:cs="Arial"/>
        </w:rPr>
        <w:t xml:space="preserve"> e Atletismo, e participa ativamente em eventos desportivos locais.</w:t>
      </w:r>
    </w:p>
    <w:p w14:paraId="6B3738B9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4087FFF4" w14:textId="77777777" w:rsidR="004F1870" w:rsidRDefault="004F1870">
      <w:hyperlink w:anchor="Índice" w:history="1">
        <w:r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3C72F91A" w14:textId="77777777" w:rsidR="004F1870" w:rsidRDefault="003A60F8">
      <w:pPr>
        <w:pStyle w:val="Ttulo3"/>
      </w:pPr>
      <w:bookmarkStart w:id="18" w:name="_Toc87085789"/>
      <w:bookmarkStart w:id="19" w:name="_Toc88558534"/>
      <w:bookmarkStart w:id="20" w:name="_Toc208838448"/>
      <w:r>
        <w:rPr>
          <w:rFonts w:ascii="Arial" w:eastAsia="Arial" w:hAnsi="Arial" w:cs="Arial"/>
          <w:bCs/>
          <w:color w:val="0070C0"/>
          <w:lang w:eastAsia="en-US"/>
        </w:rPr>
        <w:t>2.2. Contexto de Atuação</w:t>
      </w:r>
      <w:bookmarkEnd w:id="18"/>
      <w:bookmarkEnd w:id="19"/>
      <w:bookmarkEnd w:id="20"/>
    </w:p>
    <w:p w14:paraId="21CB1C89" w14:textId="77777777" w:rsidR="004F1870" w:rsidRDefault="004F1870">
      <w:pPr>
        <w:suppressAutoHyphens w:val="0"/>
        <w:jc w:val="both"/>
        <w:textAlignment w:val="auto"/>
        <w:rPr>
          <w:rFonts w:ascii="Arial" w:eastAsia="Arial" w:hAnsi="Arial" w:cs="Arial"/>
          <w:lang w:eastAsia="en-US"/>
        </w:rPr>
      </w:pPr>
    </w:p>
    <w:p w14:paraId="2EA9F8C0" w14:textId="5E8A6818" w:rsidR="004F1870" w:rsidRDefault="00F95D3C">
      <w:pPr>
        <w:jc w:val="both"/>
        <w:rPr>
          <w:rFonts w:ascii="Arial" w:eastAsia="Arial" w:hAnsi="Arial" w:cs="Arial"/>
          <w:sz w:val="28"/>
          <w:szCs w:val="28"/>
        </w:rPr>
      </w:pPr>
      <w:r w:rsidRPr="00F95D3C">
        <w:rPr>
          <w:rFonts w:ascii="Arial" w:eastAsia="Arial" w:hAnsi="Arial" w:cs="Arial"/>
          <w:lang w:eastAsia="en-US"/>
        </w:rPr>
        <w:t>A Delegação de Lisboa destaca-se pela forte participação dos seus associados, promovendo atividades socioculturais que visam capacitar as pessoas com deficiência visual. Estas atividades incluem convívios, visitas culturais e workshops, realizados presencialmente ou, quando adequado, à distância, em formato online.</w:t>
      </w:r>
    </w:p>
    <w:p w14:paraId="49B8AD53" w14:textId="77777777" w:rsidR="004F1870" w:rsidRDefault="004F1870">
      <w:pPr>
        <w:jc w:val="both"/>
        <w:rPr>
          <w:rFonts w:ascii="Arial" w:eastAsia="Arial" w:hAnsi="Arial" w:cs="Arial"/>
          <w:sz w:val="28"/>
          <w:szCs w:val="28"/>
        </w:rPr>
      </w:pPr>
    </w:p>
    <w:p w14:paraId="4CDE1F3F" w14:textId="77777777" w:rsidR="004F1870" w:rsidRDefault="004F1870">
      <w:pPr>
        <w:jc w:val="both"/>
        <w:rPr>
          <w:rFonts w:ascii="Arial" w:eastAsia="Arial" w:hAnsi="Arial" w:cs="Arial"/>
          <w:sz w:val="28"/>
          <w:szCs w:val="28"/>
        </w:rPr>
      </w:pPr>
    </w:p>
    <w:p w14:paraId="0061826A" w14:textId="77777777" w:rsidR="004F1870" w:rsidRDefault="004F1870">
      <w:pPr>
        <w:jc w:val="both"/>
        <w:rPr>
          <w:rFonts w:ascii="Arial" w:eastAsia="Arial" w:hAnsi="Arial" w:cs="Arial"/>
          <w:sz w:val="28"/>
          <w:szCs w:val="28"/>
        </w:rPr>
      </w:pPr>
    </w:p>
    <w:p w14:paraId="37D4DDC5" w14:textId="77777777" w:rsidR="004F1870" w:rsidRDefault="004F1870">
      <w:pPr>
        <w:jc w:val="both"/>
        <w:rPr>
          <w:rFonts w:ascii="Arial" w:eastAsia="Arial" w:hAnsi="Arial" w:cs="Arial"/>
          <w:sz w:val="28"/>
          <w:szCs w:val="28"/>
        </w:rPr>
      </w:pPr>
    </w:p>
    <w:p w14:paraId="7C4CB06C" w14:textId="77777777" w:rsidR="004F1870" w:rsidRDefault="004F1870">
      <w:pPr>
        <w:jc w:val="both"/>
        <w:rPr>
          <w:rFonts w:ascii="Arial" w:eastAsia="Arial" w:hAnsi="Arial" w:cs="Arial"/>
          <w:sz w:val="28"/>
          <w:szCs w:val="28"/>
        </w:rPr>
      </w:pPr>
    </w:p>
    <w:p w14:paraId="25191001" w14:textId="77777777" w:rsidR="004F1870" w:rsidRDefault="004F1870">
      <w:pPr>
        <w:jc w:val="both"/>
        <w:rPr>
          <w:rFonts w:ascii="Arial" w:eastAsia="Arial" w:hAnsi="Arial" w:cs="Arial"/>
          <w:sz w:val="28"/>
          <w:szCs w:val="28"/>
        </w:rPr>
      </w:pPr>
    </w:p>
    <w:p w14:paraId="4D87B813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6AAD9634" w14:textId="77777777" w:rsidR="004F1870" w:rsidRDefault="004F1870">
      <w:hyperlink w:anchor="Índice" w:history="1">
        <w:r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206838E9" w14:textId="77777777" w:rsidR="004F1870" w:rsidRDefault="004F1870">
      <w:pPr>
        <w:pageBreakBefore/>
        <w:rPr>
          <w:rFonts w:ascii="Arial" w:hAnsi="Arial" w:cs="Arial"/>
          <w:sz w:val="28"/>
          <w:szCs w:val="28"/>
        </w:rPr>
      </w:pPr>
    </w:p>
    <w:p w14:paraId="595C0B53" w14:textId="77777777" w:rsidR="004F1870" w:rsidRDefault="003A60F8">
      <w:pPr>
        <w:pStyle w:val="Ttulo1"/>
        <w:numPr>
          <w:ilvl w:val="0"/>
          <w:numId w:val="12"/>
        </w:numPr>
      </w:pPr>
      <w:bookmarkStart w:id="21" w:name="_Toc72398900"/>
      <w:bookmarkStart w:id="22" w:name="_Toc72428761"/>
      <w:bookmarkStart w:id="23" w:name="_Toc87085791"/>
      <w:bookmarkStart w:id="24" w:name="_Toc88558536"/>
      <w:bookmarkStart w:id="25" w:name="_Toc208838449"/>
      <w:r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t xml:space="preserve">II. </w:t>
      </w:r>
      <w:r>
        <w:rPr>
          <w:rFonts w:ascii="Arial" w:eastAsia="Arial" w:hAnsi="Arial" w:cs="Arial"/>
          <w:smallCaps/>
          <w:color w:val="005BBB"/>
          <w:sz w:val="28"/>
          <w:szCs w:val="28"/>
        </w:rPr>
        <w:t>Representação de Interesses</w:t>
      </w:r>
      <w:bookmarkEnd w:id="21"/>
      <w:bookmarkEnd w:id="22"/>
      <w:bookmarkEnd w:id="23"/>
      <w:bookmarkEnd w:id="24"/>
      <w:bookmarkEnd w:id="25"/>
    </w:p>
    <w:p w14:paraId="3B2B5056" w14:textId="77777777" w:rsidR="004F1870" w:rsidRDefault="004F1870">
      <w:pPr>
        <w:rPr>
          <w:rFonts w:ascii="Arial" w:eastAsia="Arial" w:hAnsi="Arial" w:cs="Arial"/>
          <w:sz w:val="28"/>
          <w:szCs w:val="28"/>
        </w:rPr>
      </w:pPr>
    </w:p>
    <w:p w14:paraId="07B5BD46" w14:textId="77777777" w:rsidR="004F1870" w:rsidRDefault="003A60F8">
      <w:pPr>
        <w:pStyle w:val="Ttulo2"/>
      </w:pPr>
      <w:bookmarkStart w:id="26" w:name="_Toc72398901"/>
      <w:bookmarkStart w:id="27" w:name="_Toc72428762"/>
      <w:bookmarkStart w:id="28" w:name="_Toc87085792"/>
      <w:bookmarkStart w:id="29" w:name="_Toc88558537"/>
      <w:bookmarkStart w:id="30" w:name="_Toc208838450"/>
      <w:r>
        <w:rPr>
          <w:rFonts w:ascii="Arial" w:eastAsia="Arial" w:hAnsi="Arial" w:cs="Arial"/>
          <w:bCs/>
          <w:color w:val="0070C0"/>
          <w:sz w:val="28"/>
          <w:szCs w:val="28"/>
        </w:rPr>
        <w:t>3. Representação de interesses a nível regional / local</w:t>
      </w:r>
      <w:bookmarkEnd w:id="26"/>
      <w:bookmarkEnd w:id="27"/>
      <w:bookmarkEnd w:id="28"/>
      <w:bookmarkEnd w:id="29"/>
      <w:bookmarkEnd w:id="30"/>
    </w:p>
    <w:p w14:paraId="622AEB96" w14:textId="77777777" w:rsidR="004F1870" w:rsidRDefault="004F1870">
      <w:pPr>
        <w:jc w:val="both"/>
        <w:rPr>
          <w:rFonts w:ascii="Arial" w:eastAsia="Arial" w:hAnsi="Arial" w:cs="Arial"/>
        </w:rPr>
      </w:pPr>
      <w:bookmarkStart w:id="31" w:name="_Toc72398902"/>
      <w:bookmarkStart w:id="32" w:name="_Toc72428763"/>
    </w:p>
    <w:p w14:paraId="239CCC6F" w14:textId="77777777" w:rsidR="004F1870" w:rsidRDefault="003A60F8">
      <w:pPr>
        <w:jc w:val="both"/>
      </w:pPr>
      <w:r>
        <w:rPr>
          <w:rFonts w:ascii="Arial" w:eastAsia="Arial" w:hAnsi="Arial" w:cs="Arial"/>
          <w:b/>
        </w:rPr>
        <w:t>Objetivo nº 1: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Promover a atividade regional / local de representação de interesses e direitos das pessoas com deficiência visual. </w:t>
      </w:r>
    </w:p>
    <w:p w14:paraId="515B8A3A" w14:textId="77777777" w:rsidR="004F1870" w:rsidRDefault="003A60F8">
      <w:pPr>
        <w:jc w:val="both"/>
      </w:pPr>
      <w:r>
        <w:rPr>
          <w:rFonts w:ascii="Arial" w:hAnsi="Arial" w:cs="Arial"/>
        </w:rPr>
        <w:t>As atividades regionais para pessoas com DV promovem a inclusão, autonomia, capacitação e bem-estar, enquanto fatores de sensibilização da sociedade, criando ambientes mais inclusivos e acessíveis.</w:t>
      </w:r>
    </w:p>
    <w:p w14:paraId="3FD2ACFC" w14:textId="77777777" w:rsidR="004F1870" w:rsidRDefault="004F1870">
      <w:pPr>
        <w:pStyle w:val="Style1"/>
        <w:ind w:left="1080"/>
        <w:rPr>
          <w:rFonts w:ascii="Arial" w:hAnsi="Arial" w:cs="Arial"/>
          <w:sz w:val="28"/>
          <w:szCs w:val="28"/>
        </w:rPr>
      </w:pPr>
    </w:p>
    <w:tbl>
      <w:tblPr>
        <w:tblW w:w="947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7"/>
        <w:gridCol w:w="2528"/>
      </w:tblGrid>
      <w:tr w:rsidR="004F1870" w14:paraId="1FB7F45B" w14:textId="77777777"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1831" w14:textId="77777777" w:rsidR="004F1870" w:rsidRDefault="003A60F8">
            <w:pPr>
              <w:spacing w:before="100" w:after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nº 2: Atividades para o Objetivo nº 1 (Promover a atividade regional / local de representação de interesses e direitos das pessoas com deficiência visual)</w:t>
            </w:r>
          </w:p>
          <w:p w14:paraId="7903BEB4" w14:textId="77777777" w:rsidR="004F1870" w:rsidRDefault="004F1870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870" w14:paraId="7E4B650B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0F5D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33" w:name="ColumnTitle_e95997d06e49459abe3dab55aaf4"/>
            <w:r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477E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4F1870" w14:paraId="58B1E991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40A5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Workshops e seminários sobre direitos e acessibilidade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D847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longo do ano</w:t>
            </w:r>
          </w:p>
        </w:tc>
      </w:tr>
      <w:tr w:rsidR="004F1870" w14:paraId="1315271F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4E58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Eventos de sensibilização sobre a DV junto das comunidades locais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6AAB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longo do ano</w:t>
            </w:r>
          </w:p>
        </w:tc>
      </w:tr>
      <w:tr w:rsidR="004F1870" w14:paraId="282B3617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93A0" w14:textId="77777777" w:rsidR="004F1870" w:rsidRDefault="004F1870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1FEA" w14:textId="77777777" w:rsidR="004F1870" w:rsidRDefault="004F1870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3"/>
    </w:tbl>
    <w:p w14:paraId="1CC6E148" w14:textId="77777777" w:rsidR="004F1870" w:rsidRDefault="004F1870">
      <w:pPr>
        <w:pStyle w:val="Style1"/>
        <w:rPr>
          <w:rFonts w:ascii="Arial" w:hAnsi="Arial" w:cs="Arial"/>
          <w:sz w:val="28"/>
          <w:szCs w:val="28"/>
        </w:rPr>
      </w:pPr>
    </w:p>
    <w:p w14:paraId="14BD413B" w14:textId="77777777" w:rsidR="004F1870" w:rsidRDefault="004F1870">
      <w:pPr>
        <w:pStyle w:val="Style1"/>
        <w:rPr>
          <w:rFonts w:ascii="Arial" w:hAnsi="Arial" w:cs="Arial"/>
          <w:sz w:val="28"/>
          <w:szCs w:val="28"/>
        </w:rPr>
      </w:pPr>
    </w:p>
    <w:tbl>
      <w:tblPr>
        <w:tblW w:w="9497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4"/>
        <w:gridCol w:w="2504"/>
        <w:gridCol w:w="1549"/>
      </w:tblGrid>
      <w:tr w:rsidR="004F1870" w14:paraId="4DF2636D" w14:textId="77777777">
        <w:tc>
          <w:tcPr>
            <w:tcW w:w="7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1F25" w14:textId="77777777" w:rsidR="004F1870" w:rsidRDefault="003A60F8">
            <w:pPr>
              <w:spacing w:before="100" w:after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Tabela nº 3: Metas para o Objetivo nº 1 (Promover a atividade regional / local de representação de interesses e direitos das pessoas com deficiência visual)</w:t>
            </w:r>
          </w:p>
          <w:p w14:paraId="23C39673" w14:textId="77777777" w:rsidR="004F1870" w:rsidRDefault="004F1870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829C" w14:textId="77777777" w:rsidR="004F1870" w:rsidRDefault="004F1870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</w:p>
        </w:tc>
      </w:tr>
      <w:tr w:rsidR="004F1870" w14:paraId="02C65285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34BF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 xml:space="preserve"> Indicador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6FA8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de referência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6BEF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Meta</w:t>
            </w:r>
          </w:p>
        </w:tc>
      </w:tr>
      <w:tr w:rsidR="004F1870" w14:paraId="692FACB6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86F9F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Taxa de convites institucionais aceites pela Delegação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CCD3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35%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70FE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40%</w:t>
            </w:r>
          </w:p>
        </w:tc>
      </w:tr>
      <w:tr w:rsidR="004F1870" w14:paraId="44913115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B43B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Taxa global de respostas positivas às solicitações de reuniões / audiências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2DC7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85%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E5D1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87%</w:t>
            </w:r>
          </w:p>
        </w:tc>
      </w:tr>
      <w:tr w:rsidR="004F1870" w14:paraId="59896E96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C846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Taxa de resposta às diligências efetuadas pela ACAPO no domínio da defesa dos direitos e interesses das pessoas com deficiência visual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F082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40%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8537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42%</w:t>
            </w:r>
          </w:p>
        </w:tc>
      </w:tr>
      <w:tr w:rsidR="004F1870" w14:paraId="3450278F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6802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Taxa de satisfação dos associados com a ação de representação conduzida pela Delegação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BD57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55%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7751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55%</w:t>
            </w:r>
          </w:p>
        </w:tc>
      </w:tr>
    </w:tbl>
    <w:p w14:paraId="020A5738" w14:textId="77777777" w:rsidR="004F1870" w:rsidRDefault="004F1870">
      <w:pPr>
        <w:rPr>
          <w:rFonts w:ascii="Arial" w:hAnsi="Arial" w:cs="Arial"/>
          <w:sz w:val="28"/>
          <w:szCs w:val="28"/>
        </w:rPr>
      </w:pPr>
      <w:bookmarkStart w:id="34" w:name="_Toc72428764"/>
      <w:bookmarkStart w:id="35" w:name="_Toc87085794"/>
      <w:bookmarkEnd w:id="31"/>
      <w:bookmarkEnd w:id="32"/>
    </w:p>
    <w:p w14:paraId="61C0B0A5" w14:textId="77777777" w:rsidR="004F1870" w:rsidRDefault="004F1870">
      <w:hyperlink w:anchor="Índice" w:history="1">
        <w:r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384597B7" w14:textId="77777777" w:rsidR="004F1870" w:rsidRDefault="004F1870">
      <w:pPr>
        <w:pageBreakBefore/>
      </w:pPr>
    </w:p>
    <w:p w14:paraId="60DA15EE" w14:textId="77777777" w:rsidR="004F1870" w:rsidRDefault="003A60F8">
      <w:pPr>
        <w:pStyle w:val="Ttulo1"/>
      </w:pPr>
      <w:bookmarkStart w:id="36" w:name="_Toc72398912"/>
      <w:bookmarkStart w:id="37" w:name="_Toc72428769"/>
      <w:bookmarkStart w:id="38" w:name="_Toc87085799"/>
      <w:bookmarkStart w:id="39" w:name="_Toc88558546"/>
      <w:bookmarkStart w:id="40" w:name="_Toc208838451"/>
      <w:bookmarkEnd w:id="34"/>
      <w:bookmarkEnd w:id="35"/>
      <w:r>
        <w:rPr>
          <w:rFonts w:ascii="Arial" w:hAnsi="Arial" w:cs="Arial"/>
          <w:smallCaps/>
          <w:color w:val="005BBB"/>
          <w:sz w:val="28"/>
          <w:szCs w:val="28"/>
        </w:rPr>
        <w:t>III. Organização Interna</w:t>
      </w:r>
      <w:bookmarkEnd w:id="36"/>
      <w:bookmarkEnd w:id="37"/>
      <w:bookmarkEnd w:id="38"/>
      <w:bookmarkEnd w:id="39"/>
      <w:bookmarkEnd w:id="40"/>
    </w:p>
    <w:p w14:paraId="29882C1F" w14:textId="77777777" w:rsidR="004F1870" w:rsidRDefault="004F1870">
      <w:pPr>
        <w:pStyle w:val="Style1"/>
        <w:spacing w:line="360" w:lineRule="auto"/>
        <w:rPr>
          <w:rFonts w:ascii="Arial" w:hAnsi="Arial" w:cs="Arial"/>
          <w:sz w:val="28"/>
          <w:szCs w:val="28"/>
        </w:rPr>
      </w:pPr>
    </w:p>
    <w:p w14:paraId="681160E0" w14:textId="77777777" w:rsidR="004F1870" w:rsidRDefault="003A60F8">
      <w:pPr>
        <w:pStyle w:val="Ttulo2"/>
      </w:pPr>
      <w:bookmarkStart w:id="41" w:name="_Toc72398913"/>
      <w:bookmarkStart w:id="42" w:name="_Toc72428770"/>
      <w:bookmarkStart w:id="43" w:name="_Toc87085800"/>
      <w:bookmarkStart w:id="44" w:name="_Toc88558547"/>
      <w:bookmarkStart w:id="45" w:name="_Toc208838452"/>
      <w:r>
        <w:rPr>
          <w:rFonts w:ascii="Arial" w:hAnsi="Arial" w:cs="Arial"/>
          <w:bCs/>
          <w:color w:val="0070C0"/>
          <w:sz w:val="28"/>
          <w:szCs w:val="28"/>
        </w:rPr>
        <w:t>4. Dinâmica Associativa</w:t>
      </w:r>
      <w:bookmarkEnd w:id="41"/>
      <w:bookmarkEnd w:id="42"/>
      <w:bookmarkEnd w:id="43"/>
      <w:bookmarkEnd w:id="44"/>
      <w:bookmarkEnd w:id="45"/>
    </w:p>
    <w:p w14:paraId="7DBE5361" w14:textId="77777777" w:rsidR="004F1870" w:rsidRDefault="004F1870">
      <w:pPr>
        <w:jc w:val="both"/>
        <w:rPr>
          <w:rFonts w:ascii="Arial" w:hAnsi="Arial" w:cs="Arial"/>
        </w:rPr>
      </w:pPr>
    </w:p>
    <w:p w14:paraId="0991A08F" w14:textId="77777777" w:rsidR="004F1870" w:rsidRDefault="003A60F8">
      <w:pPr>
        <w:spacing w:before="100"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>Objetivo nº 2 Promover a fidelização dos associados efetivos e potenciar o crescimento associativo</w:t>
      </w:r>
    </w:p>
    <w:p w14:paraId="32C94C37" w14:textId="77777777" w:rsidR="004F1870" w:rsidRDefault="004F1870">
      <w:pPr>
        <w:spacing w:before="100" w:after="100"/>
        <w:jc w:val="both"/>
        <w:rPr>
          <w:rFonts w:ascii="Arial" w:hAnsi="Arial" w:cs="Arial"/>
        </w:rPr>
      </w:pPr>
    </w:p>
    <w:tbl>
      <w:tblPr>
        <w:tblW w:w="947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7"/>
        <w:gridCol w:w="2528"/>
      </w:tblGrid>
      <w:tr w:rsidR="004F1870" w14:paraId="72FCC800" w14:textId="77777777"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B1A5" w14:textId="77777777" w:rsidR="004F1870" w:rsidRDefault="003A60F8">
            <w:pPr>
              <w:spacing w:before="100" w:after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nº 4: Atividades para o Objetivo nº 2 (Promover a fidelização dos associados efetivos e potenciar o crescimento associativo)</w:t>
            </w:r>
          </w:p>
          <w:p w14:paraId="4414F4B6" w14:textId="77777777" w:rsidR="004F1870" w:rsidRDefault="004F1870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870" w14:paraId="3F3C6256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98B1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9F54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4F1870" w14:paraId="22EF974C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4ACC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Campanhas de informação (email e SMS)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2783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longo do ano</w:t>
            </w:r>
          </w:p>
        </w:tc>
      </w:tr>
      <w:tr w:rsidR="004F1870" w14:paraId="795422C9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F5C1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Promoção de atividades desportivas, recreativas, de cultura e lazer presencial, on-line e mistas.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E155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longo do ano</w:t>
            </w:r>
          </w:p>
        </w:tc>
      </w:tr>
      <w:tr w:rsidR="004F1870" w14:paraId="4F64D0D4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7FF8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Divulgar os protocolos e as parcerias que podem usufruir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1434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longo do ano</w:t>
            </w:r>
          </w:p>
        </w:tc>
      </w:tr>
    </w:tbl>
    <w:p w14:paraId="69AC28DC" w14:textId="77777777" w:rsidR="004F1870" w:rsidRDefault="004F1870">
      <w:pPr>
        <w:spacing w:before="100" w:after="100"/>
        <w:jc w:val="both"/>
        <w:rPr>
          <w:rFonts w:ascii="Arial" w:hAnsi="Arial" w:cs="Arial"/>
        </w:rPr>
      </w:pPr>
    </w:p>
    <w:p w14:paraId="0CA86394" w14:textId="77777777" w:rsidR="004F1870" w:rsidRDefault="004F1870">
      <w:pPr>
        <w:spacing w:before="100" w:after="100"/>
        <w:jc w:val="both"/>
        <w:rPr>
          <w:rFonts w:ascii="Arial" w:hAnsi="Arial" w:cs="Arial"/>
        </w:rPr>
      </w:pPr>
    </w:p>
    <w:p w14:paraId="3300EE92" w14:textId="77777777" w:rsidR="004F1870" w:rsidRDefault="004F1870">
      <w:pPr>
        <w:spacing w:before="100" w:after="100"/>
        <w:jc w:val="both"/>
        <w:rPr>
          <w:rFonts w:ascii="Arial" w:hAnsi="Arial" w:cs="Arial"/>
        </w:rPr>
      </w:pPr>
    </w:p>
    <w:p w14:paraId="45CD2DA8" w14:textId="77777777" w:rsidR="004F1870" w:rsidRDefault="004F1870">
      <w:pPr>
        <w:spacing w:before="100" w:after="100"/>
        <w:jc w:val="both"/>
        <w:rPr>
          <w:rFonts w:ascii="Arial" w:hAnsi="Arial" w:cs="Arial"/>
        </w:rPr>
      </w:pPr>
    </w:p>
    <w:tbl>
      <w:tblPr>
        <w:tblW w:w="949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4"/>
        <w:gridCol w:w="2504"/>
        <w:gridCol w:w="1549"/>
      </w:tblGrid>
      <w:tr w:rsidR="004F1870" w14:paraId="49007F6D" w14:textId="77777777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5EF8" w14:textId="77777777" w:rsidR="004F1870" w:rsidRDefault="003A60F8">
            <w:pPr>
              <w:spacing w:before="100" w:after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Tabela nº 5: Metas para o Objetivo nº 2 (Promover a fidelização dos associados efetivos e potenciar o crescimento associativo)</w:t>
            </w:r>
          </w:p>
          <w:p w14:paraId="7811413B" w14:textId="77777777" w:rsidR="004F1870" w:rsidRDefault="004F1870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</w:p>
        </w:tc>
      </w:tr>
      <w:tr w:rsidR="004F1870" w14:paraId="5446921C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5057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E7FB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de referência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61E0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Meta</w:t>
            </w:r>
          </w:p>
        </w:tc>
      </w:tr>
      <w:tr w:rsidR="004F1870" w14:paraId="02B996C0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1DCE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Taxa de associados efetivos com a quotização regularizada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3550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16%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10DC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color w:val="0D0D0D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  <w:lang w:eastAsia="pt-PT"/>
              </w:rPr>
              <w:t>20%</w:t>
            </w:r>
          </w:p>
        </w:tc>
      </w:tr>
      <w:tr w:rsidR="004F1870" w14:paraId="20EDA0F4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FA86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Taxa de associados efetivos com quotas em atraso em processo de regularização de quotas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B80E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3%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C59A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color w:val="0D0D0D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  <w:lang w:eastAsia="pt-PT"/>
              </w:rPr>
              <w:t>3%</w:t>
            </w:r>
          </w:p>
        </w:tc>
      </w:tr>
      <w:tr w:rsidR="004F1870" w14:paraId="77A7A055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7BCB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Nº de novos associados efetivos aprovados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FBB3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03E1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color w:val="0D0D0D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  <w:lang w:eastAsia="pt-PT"/>
              </w:rPr>
              <w:t>12</w:t>
            </w:r>
          </w:p>
        </w:tc>
      </w:tr>
      <w:tr w:rsidR="004F1870" w14:paraId="286ED0CF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D5A9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Taxa de satisfação dos associados com a ACAPO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AD1A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55%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B044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color w:val="0D0D0D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  <w:lang w:eastAsia="pt-PT"/>
              </w:rPr>
              <w:t>55%</w:t>
            </w:r>
          </w:p>
        </w:tc>
      </w:tr>
    </w:tbl>
    <w:p w14:paraId="3E4D6034" w14:textId="77777777" w:rsidR="004F1870" w:rsidRDefault="004F1870"/>
    <w:p w14:paraId="39707DE9" w14:textId="77777777" w:rsidR="004F1870" w:rsidRDefault="003A6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Objetivo nº 3: Incrementar a participação associativa</w:t>
      </w:r>
    </w:p>
    <w:p w14:paraId="2B9B3760" w14:textId="77777777" w:rsidR="004F1870" w:rsidRDefault="003A6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Fundamental para aumentar o envolvimento e a participação dos associados nas atividades e melhorar a eficácia da associação na inclusão e o combate ao isolamento das pessoas com DV.</w:t>
      </w:r>
    </w:p>
    <w:p w14:paraId="7CA82EA5" w14:textId="77777777" w:rsidR="004F1870" w:rsidRDefault="004F1870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47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7"/>
        <w:gridCol w:w="2528"/>
      </w:tblGrid>
      <w:tr w:rsidR="004F1870" w14:paraId="21C34183" w14:textId="77777777"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68CD" w14:textId="77777777" w:rsidR="004F1870" w:rsidRDefault="003A60F8">
            <w:pPr>
              <w:spacing w:before="100" w:after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nº 6: Atividades para o Objetivo nº 3 (Incrementar a participação associativa)</w:t>
            </w:r>
          </w:p>
          <w:p w14:paraId="6C4B59DC" w14:textId="77777777" w:rsidR="004F1870" w:rsidRDefault="004F1870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870" w14:paraId="256A2DCC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0A57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9DF2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4F1870" w14:paraId="20E5A253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BFB3" w14:textId="4AA65315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Realização de almoços-convívio; Festas comemorativas (Carnaval, Dia da Mulher, Santos Populares, São Martinho, Natal e Passagem de Ano); Festa da Cultura, Programas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recreativos e Culturais (Visita Cultural, Sessões de leitura) e programa de Férias de Verão, workshops e Torneios de Jogos de Mesa.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3901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Ao longo do ano</w:t>
            </w:r>
          </w:p>
        </w:tc>
      </w:tr>
      <w:tr w:rsidR="004F1870" w14:paraId="7AF77284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FE28" w14:textId="77777777" w:rsidR="004F1870" w:rsidRDefault="004F1870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FA41" w14:textId="77777777" w:rsidR="004F1870" w:rsidRDefault="004F1870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F1292B" w14:textId="77777777" w:rsidR="004F1870" w:rsidRDefault="004F1870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49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4"/>
        <w:gridCol w:w="2504"/>
        <w:gridCol w:w="1549"/>
      </w:tblGrid>
      <w:tr w:rsidR="004F1870" w14:paraId="688B5EF1" w14:textId="77777777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09CD" w14:textId="77777777" w:rsidR="004F1870" w:rsidRDefault="003A60F8">
            <w:pPr>
              <w:spacing w:before="100" w:after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nº 7: Metas para o Objetivo nº 3 (Incrementar a participação associativa)</w:t>
            </w:r>
          </w:p>
          <w:p w14:paraId="7115B345" w14:textId="77777777" w:rsidR="004F1870" w:rsidRDefault="004F1870">
            <w:pPr>
              <w:pStyle w:val="Style1"/>
              <w:spacing w:line="360" w:lineRule="auto"/>
              <w:ind w:left="0"/>
              <w:jc w:val="left"/>
            </w:pPr>
          </w:p>
        </w:tc>
      </w:tr>
      <w:tr w:rsidR="004F1870" w14:paraId="2BD19A5A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2D93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3B10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de referência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CCC6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Meta</w:t>
            </w:r>
          </w:p>
        </w:tc>
      </w:tr>
      <w:tr w:rsidR="004F1870" w14:paraId="417C5A00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410B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Média de associados por atividade associativa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0E5F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35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4860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35</w:t>
            </w:r>
          </w:p>
        </w:tc>
      </w:tr>
      <w:tr w:rsidR="004F1870" w14:paraId="09EFDB56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84A5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Nº de atividades associativas realizadas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9532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25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5E2F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25</w:t>
            </w:r>
          </w:p>
        </w:tc>
      </w:tr>
      <w:tr w:rsidR="004F1870" w14:paraId="17FDF20D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36CD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Nº de registos no Sistema de Gestão e Tratamento de Sugestões e Reclamações com origem nos associados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3808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516A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</w:t>
            </w:r>
          </w:p>
          <w:p w14:paraId="22FB266D" w14:textId="77777777" w:rsidR="004F1870" w:rsidRDefault="004F1870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</w:p>
        </w:tc>
      </w:tr>
    </w:tbl>
    <w:p w14:paraId="043B9705" w14:textId="77777777" w:rsidR="004F1870" w:rsidRDefault="004F1870">
      <w:pPr>
        <w:jc w:val="both"/>
        <w:rPr>
          <w:rFonts w:ascii="Arial" w:hAnsi="Arial" w:cs="Arial"/>
        </w:rPr>
      </w:pPr>
    </w:p>
    <w:p w14:paraId="7D1D5A6D" w14:textId="77777777" w:rsidR="004F1870" w:rsidRDefault="004F1870">
      <w:pPr>
        <w:jc w:val="both"/>
        <w:rPr>
          <w:rFonts w:ascii="Arial" w:hAnsi="Arial" w:cs="Arial"/>
        </w:rPr>
      </w:pPr>
    </w:p>
    <w:p w14:paraId="6A230FF7" w14:textId="77777777" w:rsidR="004F1870" w:rsidRDefault="004F1870">
      <w:pPr>
        <w:jc w:val="both"/>
        <w:rPr>
          <w:rFonts w:ascii="Arial" w:hAnsi="Arial" w:cs="Arial"/>
        </w:rPr>
      </w:pPr>
    </w:p>
    <w:p w14:paraId="5E28670C" w14:textId="77777777" w:rsidR="004F1870" w:rsidRDefault="004F1870">
      <w:pPr>
        <w:jc w:val="both"/>
        <w:rPr>
          <w:rFonts w:ascii="Arial" w:hAnsi="Arial" w:cs="Arial"/>
        </w:rPr>
      </w:pPr>
    </w:p>
    <w:p w14:paraId="4F061BEA" w14:textId="77777777" w:rsidR="004F1870" w:rsidRDefault="004F1870">
      <w:pPr>
        <w:jc w:val="both"/>
        <w:rPr>
          <w:rFonts w:ascii="Arial" w:hAnsi="Arial" w:cs="Arial"/>
        </w:rPr>
      </w:pPr>
    </w:p>
    <w:p w14:paraId="3869B0B5" w14:textId="77777777" w:rsidR="004F1870" w:rsidRDefault="004F1870">
      <w:pPr>
        <w:jc w:val="both"/>
        <w:rPr>
          <w:rFonts w:ascii="Arial" w:hAnsi="Arial" w:cs="Arial"/>
        </w:rPr>
      </w:pPr>
    </w:p>
    <w:p w14:paraId="49ACDB48" w14:textId="77777777" w:rsidR="004F1870" w:rsidRDefault="004F1870">
      <w:pPr>
        <w:jc w:val="both"/>
        <w:rPr>
          <w:rFonts w:ascii="Arial" w:hAnsi="Arial" w:cs="Arial"/>
        </w:rPr>
      </w:pPr>
    </w:p>
    <w:p w14:paraId="07653698" w14:textId="77777777" w:rsidR="004F1870" w:rsidRDefault="003A60F8">
      <w:pPr>
        <w:jc w:val="both"/>
      </w:pPr>
      <w:r>
        <w:rPr>
          <w:rFonts w:ascii="Arial" w:hAnsi="Arial" w:cs="Arial"/>
        </w:rPr>
        <w:t xml:space="preserve">Objetivo nº 4: </w:t>
      </w:r>
      <w:r>
        <w:rPr>
          <w:rFonts w:ascii="Arial" w:eastAsia="PMingLiU" w:hAnsi="Arial" w:cs="Arial"/>
          <w:lang w:eastAsia="zh-TW"/>
        </w:rPr>
        <w:t>Valorizar o contributo dos associados cooperantes para a instituição</w:t>
      </w:r>
    </w:p>
    <w:p w14:paraId="50EC2C1A" w14:textId="77777777" w:rsidR="004F1870" w:rsidRDefault="004F1870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47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7"/>
        <w:gridCol w:w="2528"/>
      </w:tblGrid>
      <w:tr w:rsidR="004F1870" w14:paraId="257A7C51" w14:textId="77777777"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B4D8" w14:textId="77777777" w:rsidR="004F1870" w:rsidRDefault="003A60F8">
            <w:pPr>
              <w:spacing w:before="100" w:after="100"/>
              <w:jc w:val="both"/>
            </w:pPr>
            <w:r>
              <w:rPr>
                <w:rFonts w:ascii="Arial" w:hAnsi="Arial" w:cs="Arial"/>
              </w:rPr>
              <w:t>Tabela nº 8: Atividades para o Objetivo nº 4 (</w:t>
            </w:r>
            <w:r>
              <w:rPr>
                <w:rFonts w:ascii="Arial" w:eastAsia="PMingLiU" w:hAnsi="Arial" w:cs="Arial"/>
                <w:lang w:eastAsia="zh-TW"/>
              </w:rPr>
              <w:t>Valorizar o contributo dos associados cooperantes para a instituição</w:t>
            </w:r>
            <w:r>
              <w:rPr>
                <w:rFonts w:ascii="Arial" w:hAnsi="Arial" w:cs="Arial"/>
              </w:rPr>
              <w:t>)</w:t>
            </w:r>
          </w:p>
        </w:tc>
      </w:tr>
      <w:tr w:rsidR="004F1870" w14:paraId="64833A8F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EB97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FA98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4F1870" w14:paraId="54AD724E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79A3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Realizar encontros temáticos e diversas atividades recreativas, desportivas e de lazer dirigidas aos sócios cooperantes e captação de novos associados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2C19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longo do ano</w:t>
            </w:r>
          </w:p>
        </w:tc>
      </w:tr>
    </w:tbl>
    <w:p w14:paraId="1D06EF28" w14:textId="77777777" w:rsidR="004F1870" w:rsidRDefault="004F1870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p w14:paraId="2E119CB0" w14:textId="77777777" w:rsidR="004F1870" w:rsidRDefault="004F1870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</w:p>
    <w:tbl>
      <w:tblPr>
        <w:tblW w:w="949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4"/>
        <w:gridCol w:w="2504"/>
        <w:gridCol w:w="1549"/>
      </w:tblGrid>
      <w:tr w:rsidR="004F1870" w14:paraId="56312AE5" w14:textId="77777777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C687" w14:textId="77777777" w:rsidR="004F1870" w:rsidRDefault="003A60F8">
            <w:pPr>
              <w:spacing w:before="100" w:after="100"/>
              <w:jc w:val="both"/>
            </w:pPr>
            <w:r>
              <w:rPr>
                <w:rFonts w:ascii="Arial" w:hAnsi="Arial" w:cs="Arial"/>
              </w:rPr>
              <w:t>Tabela nº 9: Metas para o Objetivo nº 4 (</w:t>
            </w:r>
            <w:r>
              <w:rPr>
                <w:rFonts w:ascii="Arial" w:eastAsia="PMingLiU" w:hAnsi="Arial" w:cs="Arial"/>
                <w:lang w:eastAsia="zh-TW"/>
              </w:rPr>
              <w:t>Valorizar o contributo dos associados cooperantes para a instituição</w:t>
            </w:r>
            <w:r>
              <w:rPr>
                <w:rFonts w:ascii="Arial" w:hAnsi="Arial" w:cs="Arial"/>
              </w:rPr>
              <w:t>)</w:t>
            </w:r>
          </w:p>
        </w:tc>
      </w:tr>
      <w:tr w:rsidR="004F1870" w14:paraId="0A8E2675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64CA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6BCE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de referência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902F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Meta</w:t>
            </w:r>
          </w:p>
        </w:tc>
      </w:tr>
      <w:tr w:rsidR="004F1870" w14:paraId="78B54985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FFA5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Taxa de associados cooperantes com quotas regularizadas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05B5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4%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9D09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5%</w:t>
            </w:r>
          </w:p>
        </w:tc>
      </w:tr>
    </w:tbl>
    <w:p w14:paraId="5DD258B1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69A1755C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72203C4F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59B6A67F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4F1E4375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570EB9DE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6AFD55BC" w14:textId="77777777" w:rsidR="004F1870" w:rsidRDefault="003A60F8">
      <w:pPr>
        <w:outlineLvl w:val="2"/>
        <w:rPr>
          <w:rFonts w:ascii="Arial" w:hAnsi="Arial" w:cs="Arial"/>
          <w:sz w:val="28"/>
          <w:szCs w:val="28"/>
        </w:rPr>
      </w:pPr>
      <w:bookmarkStart w:id="46" w:name="_Toc208838453"/>
      <w:r>
        <w:rPr>
          <w:rFonts w:ascii="Arial" w:hAnsi="Arial" w:cs="Arial"/>
          <w:sz w:val="28"/>
          <w:szCs w:val="28"/>
        </w:rPr>
        <w:t>4.1. Iniciativas / Eventos a Desenvolver no âmbito associativo</w:t>
      </w:r>
      <w:bookmarkEnd w:id="46"/>
    </w:p>
    <w:p w14:paraId="13CEF035" w14:textId="77777777" w:rsidR="004F1870" w:rsidRDefault="004F1870">
      <w:pPr>
        <w:rPr>
          <w:rFonts w:ascii="Arial" w:hAnsi="Arial" w:cs="Arial"/>
          <w:sz w:val="28"/>
          <w:szCs w:val="28"/>
        </w:rPr>
      </w:pPr>
    </w:p>
    <w:tbl>
      <w:tblPr>
        <w:tblW w:w="10206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2481"/>
        <w:gridCol w:w="3843"/>
        <w:gridCol w:w="1972"/>
      </w:tblGrid>
      <w:tr w:rsidR="004F1870" w14:paraId="6551EB1F" w14:textId="77777777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CBBE" w14:textId="77777777" w:rsidR="004F1870" w:rsidRDefault="003A60F8">
            <w:pPr>
              <w:spacing w:before="100" w:after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nº 10:  Iniciativas / Evento de Natureza Associativa</w:t>
            </w:r>
          </w:p>
        </w:tc>
      </w:tr>
      <w:tr w:rsidR="004F1870" w14:paraId="7A288BD7" w14:textId="7777777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FFD2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b/>
                <w:i/>
                <w:kern w:val="0"/>
                <w:sz w:val="24"/>
                <w:szCs w:val="24"/>
                <w:lang w:eastAsia="pt-PT"/>
              </w:rPr>
            </w:pPr>
            <w:bookmarkStart w:id="47" w:name="ColumnTitle_6295f79b07fa42bf9768bf205084"/>
            <w:r>
              <w:rPr>
                <w:rFonts w:ascii="Arial" w:hAnsi="Arial" w:cs="Arial"/>
                <w:b/>
                <w:i/>
                <w:kern w:val="0"/>
                <w:sz w:val="24"/>
                <w:szCs w:val="24"/>
                <w:lang w:eastAsia="pt-PT"/>
              </w:rPr>
              <w:t>Evento / Iniciativa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3E2EB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b/>
                <w:i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b/>
                <w:i/>
                <w:kern w:val="0"/>
                <w:sz w:val="24"/>
                <w:szCs w:val="24"/>
                <w:lang w:eastAsia="pt-PT"/>
              </w:rPr>
              <w:t>Público-alvo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4416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b/>
                <w:i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b/>
                <w:i/>
                <w:kern w:val="0"/>
                <w:sz w:val="24"/>
                <w:szCs w:val="24"/>
                <w:lang w:eastAsia="pt-PT"/>
              </w:rPr>
              <w:t>Resultados esperados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DD6D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b/>
                <w:i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b/>
                <w:i/>
                <w:kern w:val="0"/>
                <w:sz w:val="24"/>
                <w:szCs w:val="24"/>
                <w:lang w:eastAsia="pt-PT"/>
              </w:rPr>
              <w:t>Programação</w:t>
            </w:r>
          </w:p>
        </w:tc>
      </w:tr>
      <w:tr w:rsidR="004F1870" w14:paraId="3DDF81E0" w14:textId="77777777">
        <w:trPr>
          <w:trHeight w:val="505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B0DE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bookmarkStart w:id="48" w:name="RowTitle_499c68dc4e4b4f22b6fee0f70ed4198"/>
            <w:bookmarkEnd w:id="47"/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Almoços-convívio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EE92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Associados e não associados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1A2D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Promover a capacitação pela participação da pessoa com DV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0C10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Ao longo do ano</w:t>
            </w:r>
          </w:p>
        </w:tc>
      </w:tr>
      <w:bookmarkEnd w:id="48"/>
      <w:tr w:rsidR="004F1870" w14:paraId="44C5CADF" w14:textId="7777777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53D4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Visita Cultural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C39C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Associados e não associados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F81C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Promover a capacitação pela participação da pessoa com DV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2C1B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Ao longo do ano</w:t>
            </w:r>
          </w:p>
        </w:tc>
      </w:tr>
      <w:tr w:rsidR="004F1870" w14:paraId="53EEBA04" w14:textId="7777777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964A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Comemorações do Dia Internacional da Mulher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8774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Associados e não associados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1647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Promover a capacitação pela participação da pessoa com DV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70EB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março</w:t>
            </w:r>
          </w:p>
        </w:tc>
      </w:tr>
      <w:tr w:rsidR="004F1870" w14:paraId="49A364FA" w14:textId="7777777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12B5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Competições de Goalball, Showdown, corridas e maratonas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68C4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Associados e não associados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1E31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Promover a capacitação pela participação da pessoa com DV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025D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Ao longo do ano</w:t>
            </w:r>
          </w:p>
        </w:tc>
      </w:tr>
      <w:tr w:rsidR="004F1870" w14:paraId="09C56B66" w14:textId="7777777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B7B2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Festejos do Carnaval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D839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Associados e não associados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AACB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Promover a capacitação pela participação da pessoa com DV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0E68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fevereiro/março</w:t>
            </w:r>
          </w:p>
        </w:tc>
      </w:tr>
      <w:tr w:rsidR="004F1870" w14:paraId="1AE25DFE" w14:textId="7777777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E3B2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Festas dos Santos Populares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13FB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Associados e não associados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68CF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Promover a capacitação pela participação da pessoa com DV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CB3A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junho</w:t>
            </w:r>
          </w:p>
        </w:tc>
      </w:tr>
      <w:tr w:rsidR="004F1870" w14:paraId="02BB33CB" w14:textId="7777777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9EBB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Programa de Férias de Verão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5463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Associados e não associados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1588" w14:textId="77777777" w:rsidR="004F1870" w:rsidRDefault="003A60F8">
            <w:pPr>
              <w:pStyle w:val="Style1"/>
              <w:tabs>
                <w:tab w:val="left" w:pos="1032"/>
              </w:tabs>
              <w:ind w:left="0"/>
              <w:jc w:val="left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Promover a capacitação pela participação da pessoa com DV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EBC2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setembro</w:t>
            </w:r>
          </w:p>
        </w:tc>
      </w:tr>
      <w:tr w:rsidR="004F1870" w14:paraId="232116CE" w14:textId="7777777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9CB4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Magusto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9ACE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Associados e não associados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B385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Promover a capacitação pela participação da pessoa com DV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B142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novembro</w:t>
            </w:r>
          </w:p>
        </w:tc>
      </w:tr>
      <w:tr w:rsidR="004F1870" w14:paraId="51DC4586" w14:textId="7777777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B0E8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Festa da Cultura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867A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Associados e não associados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DA21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Promover a capacitação pela participação da pessoa com DV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D55E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novembro</w:t>
            </w:r>
          </w:p>
        </w:tc>
      </w:tr>
      <w:tr w:rsidR="004F1870" w14:paraId="75A4BE8A" w14:textId="7777777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FF5F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Festa de Natal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A33F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Associados e não associados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8985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Promover a capacitação pela participação da pessoa com DV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80CA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dezembro</w:t>
            </w:r>
          </w:p>
        </w:tc>
      </w:tr>
      <w:tr w:rsidR="004F1870" w14:paraId="1E559F51" w14:textId="7777777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A965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Festa de Passagem de Ano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6BDF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Associados e não associados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1E3A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Promover a capacitação pela participação da pessoa com DV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9D92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Dezembro</w:t>
            </w:r>
          </w:p>
        </w:tc>
      </w:tr>
      <w:tr w:rsidR="004F1870" w14:paraId="2F99FDF7" w14:textId="7777777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9F85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lastRenderedPageBreak/>
              <w:t>Sessões de leitura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9AE4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Associados e não associados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F40C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Promover a capacitação pela participação da pessoa com DV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3452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Ao longo do ano</w:t>
            </w:r>
          </w:p>
        </w:tc>
      </w:tr>
      <w:tr w:rsidR="004F1870" w14:paraId="21758A20" w14:textId="77777777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ADD8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Workshops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0B64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Associados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BF96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Promover a capacitação pela participação da pessoa com DV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C989" w14:textId="77777777" w:rsidR="004F1870" w:rsidRDefault="003A60F8">
            <w:pPr>
              <w:pStyle w:val="Style1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Ao longo do ano</w:t>
            </w:r>
          </w:p>
        </w:tc>
      </w:tr>
    </w:tbl>
    <w:p w14:paraId="3540C31F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108A3968" w14:textId="77777777" w:rsidR="004F1870" w:rsidRDefault="004F1870">
      <w:hyperlink w:anchor="Índice" w:history="1">
        <w:r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21C906A7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3810ED2A" w14:textId="77777777" w:rsidR="004F1870" w:rsidRDefault="003A60F8">
      <w:pPr>
        <w:pStyle w:val="Ttulo2"/>
      </w:pPr>
      <w:bookmarkStart w:id="49" w:name="_Toc72398919"/>
      <w:bookmarkStart w:id="50" w:name="_Toc72428771"/>
      <w:bookmarkStart w:id="51" w:name="_Toc87085801"/>
      <w:bookmarkStart w:id="52" w:name="_Toc88558548"/>
      <w:bookmarkStart w:id="53" w:name="_Toc208838454"/>
      <w:r>
        <w:rPr>
          <w:rFonts w:ascii="Arial" w:hAnsi="Arial" w:cs="Arial"/>
          <w:bCs/>
          <w:color w:val="0070C0"/>
          <w:sz w:val="28"/>
          <w:szCs w:val="28"/>
        </w:rPr>
        <w:t>5. Comunicação e Visibilidade</w:t>
      </w:r>
      <w:bookmarkEnd w:id="49"/>
      <w:bookmarkEnd w:id="50"/>
      <w:bookmarkEnd w:id="51"/>
      <w:bookmarkEnd w:id="52"/>
      <w:bookmarkEnd w:id="53"/>
    </w:p>
    <w:p w14:paraId="7C673C72" w14:textId="77777777" w:rsidR="004F1870" w:rsidRDefault="004F1870">
      <w:pPr>
        <w:jc w:val="both"/>
        <w:rPr>
          <w:rFonts w:ascii="Arial" w:hAnsi="Arial" w:cs="Arial"/>
        </w:rPr>
      </w:pPr>
    </w:p>
    <w:p w14:paraId="1F86D99A" w14:textId="77777777" w:rsidR="004F1870" w:rsidRDefault="003A6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Objetivo nº 5: Contribuir para a divulgação da instituição e do trabalho desenvolvido</w:t>
      </w:r>
    </w:p>
    <w:p w14:paraId="1356A9E9" w14:textId="77777777" w:rsidR="004F1870" w:rsidRDefault="003A6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Atrair novos parceiros, aumentando a visibilidade da Associação, garantindo a sustentabilidade e o impacto do trabalho desenvolvido em prol das pessoas com DV e suas famílias.</w:t>
      </w:r>
    </w:p>
    <w:tbl>
      <w:tblPr>
        <w:tblW w:w="947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7"/>
        <w:gridCol w:w="2528"/>
      </w:tblGrid>
      <w:tr w:rsidR="004F1870" w14:paraId="50678DFD" w14:textId="77777777"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15A0" w14:textId="77777777" w:rsidR="004F1870" w:rsidRDefault="003A60F8">
            <w:pPr>
              <w:spacing w:before="100" w:after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nº 11: Atividades para o Objetivo nº 5 (Contribuir para a divulgação da instituição e do trabalho desenvolvido)</w:t>
            </w:r>
          </w:p>
        </w:tc>
      </w:tr>
      <w:tr w:rsidR="004F1870" w14:paraId="72FF8A09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0E49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C529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4F1870" w14:paraId="0AC7DA9B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7ACC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Divulgação nos media clássicos e redes sociais das atividades de maior impacto como dias comemorativos de diversas efemérides relacionadas com a DV, conferências colóquios.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C3F0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longo do ano</w:t>
            </w:r>
          </w:p>
        </w:tc>
      </w:tr>
      <w:tr w:rsidR="004F1870" w14:paraId="67E24862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2F12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Promover encontros temáticos e debates sobre a DV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994E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longo do ano</w:t>
            </w:r>
          </w:p>
        </w:tc>
      </w:tr>
      <w:tr w:rsidR="004F1870" w14:paraId="5844B8E4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CBF6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Participação em conferências e grupos de trabalho com autarquias, Área Metropolitana de Lisboa, sobre mobilidade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09FF0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longo do ano</w:t>
            </w:r>
          </w:p>
        </w:tc>
      </w:tr>
    </w:tbl>
    <w:p w14:paraId="5F75E296" w14:textId="77777777" w:rsidR="004F1870" w:rsidRDefault="004F1870">
      <w:pPr>
        <w:jc w:val="both"/>
        <w:rPr>
          <w:rFonts w:ascii="Arial" w:hAnsi="Arial" w:cs="Arial"/>
        </w:rPr>
      </w:pPr>
    </w:p>
    <w:tbl>
      <w:tblPr>
        <w:tblW w:w="949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4"/>
        <w:gridCol w:w="2504"/>
        <w:gridCol w:w="1549"/>
      </w:tblGrid>
      <w:tr w:rsidR="004F1870" w14:paraId="4F98BB7F" w14:textId="77777777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7393" w14:textId="77777777" w:rsidR="004F1870" w:rsidRDefault="003A60F8">
            <w:pPr>
              <w:pStyle w:val="Style1"/>
              <w:spacing w:line="360" w:lineRule="auto"/>
              <w:ind w:left="0"/>
              <w:jc w:val="left"/>
            </w:pPr>
            <w:r>
              <w:rPr>
                <w:rFonts w:ascii="Arial" w:hAnsi="Arial" w:cs="Arial"/>
              </w:rPr>
              <w:lastRenderedPageBreak/>
              <w:t>Tabela nº 12: Metas para o Objetivo nº 5 (Contribuir para a divulgação da instituição e do trabalho desenvolvido)</w:t>
            </w:r>
          </w:p>
        </w:tc>
      </w:tr>
      <w:tr w:rsidR="004F1870" w14:paraId="25DED139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DE2F6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B973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de referência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78ED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Meta</w:t>
            </w:r>
          </w:p>
        </w:tc>
      </w:tr>
      <w:tr w:rsidR="004F1870" w14:paraId="46754CB3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493A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Taxa de resposta dos órgãos de comunicação social aos comunicados de imprensa enviados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27E3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50%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0601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50%</w:t>
            </w:r>
          </w:p>
        </w:tc>
      </w:tr>
    </w:tbl>
    <w:p w14:paraId="1D0C3DEE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79B09133" w14:textId="77777777" w:rsidR="004F1870" w:rsidRDefault="004F1870">
      <w:hyperlink w:anchor="Índice" w:history="1">
        <w:r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05BF4525" w14:textId="77777777" w:rsidR="004F1870" w:rsidRDefault="004F1870">
      <w:pPr>
        <w:pStyle w:val="Style1"/>
        <w:spacing w:line="360" w:lineRule="auto"/>
        <w:rPr>
          <w:rFonts w:ascii="Arial" w:hAnsi="Arial" w:cs="Arial"/>
          <w:sz w:val="28"/>
          <w:szCs w:val="28"/>
        </w:rPr>
      </w:pPr>
    </w:p>
    <w:p w14:paraId="15CC5A69" w14:textId="77777777" w:rsidR="004F1870" w:rsidRDefault="003A60F8">
      <w:pPr>
        <w:pStyle w:val="Ttulo2"/>
        <w:rPr>
          <w:rFonts w:ascii="Arial" w:hAnsi="Arial" w:cs="Arial"/>
          <w:bCs/>
          <w:color w:val="0070C0"/>
          <w:sz w:val="28"/>
          <w:szCs w:val="28"/>
        </w:rPr>
      </w:pPr>
      <w:bookmarkStart w:id="54" w:name="_Toc87085806"/>
      <w:bookmarkStart w:id="55" w:name="_Toc88558553"/>
      <w:bookmarkStart w:id="56" w:name="_Toc208838455"/>
      <w:r>
        <w:rPr>
          <w:rFonts w:ascii="Arial" w:hAnsi="Arial" w:cs="Arial"/>
          <w:bCs/>
          <w:color w:val="0070C0"/>
          <w:sz w:val="28"/>
          <w:szCs w:val="28"/>
        </w:rPr>
        <w:t>6. Situação Financeira</w:t>
      </w:r>
      <w:bookmarkEnd w:id="54"/>
      <w:bookmarkEnd w:id="55"/>
      <w:bookmarkEnd w:id="56"/>
    </w:p>
    <w:p w14:paraId="5BB529F0" w14:textId="77777777" w:rsidR="004F1870" w:rsidRDefault="004F1870">
      <w:pPr>
        <w:spacing w:before="100" w:after="100"/>
        <w:jc w:val="both"/>
        <w:rPr>
          <w:rFonts w:ascii="Arial" w:hAnsi="Arial" w:cs="Arial"/>
          <w:sz w:val="28"/>
          <w:szCs w:val="28"/>
        </w:rPr>
      </w:pPr>
    </w:p>
    <w:p w14:paraId="5016B414" w14:textId="77777777" w:rsidR="004F1870" w:rsidRDefault="003A60F8">
      <w:pPr>
        <w:spacing w:before="100"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>Objetivo nº 6: Assegurar o equilíbrio financeiro da Delegação no desenvolvimento global do Plano Anual</w:t>
      </w:r>
    </w:p>
    <w:p w14:paraId="12073F95" w14:textId="77777777" w:rsidR="004F1870" w:rsidRDefault="004F1870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47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7"/>
        <w:gridCol w:w="2528"/>
      </w:tblGrid>
      <w:tr w:rsidR="004F1870" w14:paraId="2AD91C77" w14:textId="77777777"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E237" w14:textId="77777777" w:rsidR="004F1870" w:rsidRDefault="003A60F8">
            <w:pPr>
              <w:spacing w:before="100" w:after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nº 13: Atividades para o Objetivo nº 6 (Assegurar o equilíbrio financeiro da Delegação no desenvolvimento global do Plano Anual)</w:t>
            </w:r>
          </w:p>
        </w:tc>
      </w:tr>
      <w:tr w:rsidR="004F1870" w14:paraId="1777FAEB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DBD1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D1EB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4F1870" w14:paraId="078399D0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B4FA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Diversificar as fontes de receitas através de doações, patrocínios e parcerias para aumentar a autonomia financeira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D016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longo do ano</w:t>
            </w:r>
          </w:p>
        </w:tc>
      </w:tr>
      <w:tr w:rsidR="004F1870" w14:paraId="6AE004EC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6E6B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Avaliação do desempenho financeiro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DF01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Semestral</w:t>
            </w:r>
          </w:p>
        </w:tc>
      </w:tr>
      <w:tr w:rsidR="004F1870" w14:paraId="4EC80026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D097" w14:textId="77777777" w:rsidR="004F1870" w:rsidRDefault="004F1870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F842" w14:textId="77777777" w:rsidR="004F1870" w:rsidRDefault="004F1870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BA9B87" w14:textId="77777777" w:rsidR="004F1870" w:rsidRDefault="004F1870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49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4"/>
        <w:gridCol w:w="2504"/>
        <w:gridCol w:w="1549"/>
      </w:tblGrid>
      <w:tr w:rsidR="004F1870" w14:paraId="4DCFB33F" w14:textId="77777777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6F32" w14:textId="77777777" w:rsidR="004F1870" w:rsidRDefault="003A60F8">
            <w:pPr>
              <w:pStyle w:val="Style1"/>
              <w:spacing w:line="360" w:lineRule="auto"/>
              <w:ind w:left="0"/>
              <w:jc w:val="left"/>
            </w:pPr>
            <w:r>
              <w:rPr>
                <w:rFonts w:ascii="Arial" w:hAnsi="Arial" w:cs="Arial"/>
              </w:rPr>
              <w:lastRenderedPageBreak/>
              <w:t>Tabela nº 14: Metas para o Objetivo nº 6 (Assegurar o equilíbrio financeiro da Delegação no desenvolvimento global do Plano Anual)</w:t>
            </w:r>
          </w:p>
        </w:tc>
      </w:tr>
      <w:tr w:rsidR="004F1870" w14:paraId="0668DC1C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48CF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0DA2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de referência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D0EE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Meta</w:t>
            </w:r>
          </w:p>
        </w:tc>
      </w:tr>
      <w:tr w:rsidR="004F1870" w14:paraId="3889C33E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C0A3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Grau de execução do orçamento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27D6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94%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DF49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95%</w:t>
            </w:r>
          </w:p>
        </w:tc>
      </w:tr>
      <w:tr w:rsidR="004F1870" w14:paraId="352367FE" w14:textId="77777777"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058E" w14:textId="77777777" w:rsidR="004F1870" w:rsidRDefault="003A60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Proveitos financeiros e não financeiros de iniciativas e dinâmicas locais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5DEDE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79000.00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D305" w14:textId="77777777" w:rsidR="004F1870" w:rsidRDefault="003A60F8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80000.00</w:t>
            </w:r>
          </w:p>
        </w:tc>
      </w:tr>
    </w:tbl>
    <w:p w14:paraId="2A595ACF" w14:textId="77777777" w:rsidR="004F1870" w:rsidRDefault="004F1870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p w14:paraId="40FD8161" w14:textId="77777777" w:rsidR="004F1870" w:rsidRDefault="004F1870">
      <w:hyperlink w:anchor="Índice" w:history="1">
        <w:r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58593955" w14:textId="77777777" w:rsidR="004F1870" w:rsidRDefault="004F1870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1F95C93" w14:textId="77777777" w:rsidR="004F1870" w:rsidRDefault="003A60F8">
      <w:pPr>
        <w:pStyle w:val="Ttulo2"/>
      </w:pPr>
      <w:bookmarkStart w:id="57" w:name="_Toc208838456"/>
      <w:r>
        <w:rPr>
          <w:rFonts w:ascii="Arial" w:hAnsi="Arial" w:cs="Arial"/>
          <w:bCs/>
          <w:color w:val="0070C0"/>
          <w:sz w:val="28"/>
          <w:szCs w:val="28"/>
        </w:rPr>
        <w:t xml:space="preserve">7. </w:t>
      </w:r>
      <w:r>
        <w:rPr>
          <w:rFonts w:ascii="Arial" w:hAnsi="Arial" w:cs="Arial"/>
          <w:color w:val="0070C0"/>
          <w:sz w:val="28"/>
          <w:szCs w:val="28"/>
        </w:rPr>
        <w:t>Instalações, Equipamentos e Infraestrutura Tecnológica</w:t>
      </w:r>
      <w:bookmarkEnd w:id="57"/>
    </w:p>
    <w:p w14:paraId="0661666C" w14:textId="77777777" w:rsidR="004F1870" w:rsidRDefault="004F1870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</w:p>
    <w:tbl>
      <w:tblPr>
        <w:tblW w:w="947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7"/>
        <w:gridCol w:w="2528"/>
      </w:tblGrid>
      <w:tr w:rsidR="004F1870" w14:paraId="41F0D3B0" w14:textId="77777777"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E9D1" w14:textId="77777777" w:rsidR="004F1870" w:rsidRDefault="003A60F8">
            <w:pPr>
              <w:spacing w:before="100" w:after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nº 15: Atividades para Benefício das Instalações, Equipamentos e Infraestrutura Tecnológica</w:t>
            </w:r>
          </w:p>
        </w:tc>
      </w:tr>
      <w:tr w:rsidR="004F1870" w14:paraId="0526A757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DBD5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4C80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4F1870" w14:paraId="2BF3F169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6A1B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Melhoramentos na DL do sistema de ar condicionado, ventilação e isolamento acústico.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5BCE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longo do ano</w:t>
            </w:r>
          </w:p>
        </w:tc>
      </w:tr>
      <w:tr w:rsidR="004F1870" w14:paraId="0290CAED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217C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Continuação de melhoramentos no Vale de Santo António a nível da habitabilidade.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71CF" w14:textId="77777777" w:rsidR="004F1870" w:rsidRDefault="003A60F8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longo do ano</w:t>
            </w:r>
          </w:p>
        </w:tc>
      </w:tr>
      <w:tr w:rsidR="004F1870" w14:paraId="6DE5452A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8678" w14:textId="77777777" w:rsidR="004F1870" w:rsidRDefault="004F1870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6F0E" w14:textId="77777777" w:rsidR="004F1870" w:rsidRDefault="004F1870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9B4C0E" w14:textId="77777777" w:rsidR="004F1870" w:rsidRDefault="004F1870">
      <w:pPr>
        <w:suppressAutoHyphens w:val="0"/>
        <w:spacing w:before="120" w:after="0"/>
        <w:jc w:val="both"/>
        <w:rPr>
          <w:rFonts w:ascii="Arial" w:hAnsi="Arial" w:cs="Arial"/>
        </w:rPr>
      </w:pPr>
    </w:p>
    <w:p w14:paraId="53C168DC" w14:textId="77777777" w:rsidR="004F1870" w:rsidRDefault="004F1870">
      <w:pPr>
        <w:suppressAutoHyphens w:val="0"/>
        <w:spacing w:before="120" w:after="0"/>
        <w:jc w:val="both"/>
        <w:rPr>
          <w:rFonts w:ascii="Arial" w:hAnsi="Arial" w:cs="Arial"/>
        </w:rPr>
      </w:pPr>
    </w:p>
    <w:p w14:paraId="3DE0AD78" w14:textId="77777777" w:rsidR="004F1870" w:rsidRDefault="004F1870">
      <w:pPr>
        <w:suppressAutoHyphens w:val="0"/>
        <w:spacing w:before="120" w:after="0"/>
        <w:jc w:val="both"/>
        <w:rPr>
          <w:rFonts w:ascii="Arial" w:hAnsi="Arial" w:cs="Arial"/>
        </w:rPr>
      </w:pPr>
    </w:p>
    <w:p w14:paraId="6F6B9D7F" w14:textId="77777777" w:rsidR="004F1870" w:rsidRDefault="004F1870">
      <w:pPr>
        <w:suppressAutoHyphens w:val="0"/>
        <w:spacing w:before="120" w:after="0"/>
        <w:jc w:val="both"/>
        <w:rPr>
          <w:rFonts w:ascii="Arial" w:hAnsi="Arial" w:cs="Arial"/>
        </w:rPr>
      </w:pPr>
    </w:p>
    <w:p w14:paraId="572B7A0A" w14:textId="77777777" w:rsidR="00717AF9" w:rsidRPr="00717AF9" w:rsidRDefault="00717AF9" w:rsidP="00717AF9">
      <w:pPr>
        <w:numPr>
          <w:ilvl w:val="0"/>
          <w:numId w:val="1"/>
        </w:numPr>
        <w:rPr>
          <w:rFonts w:ascii="Arial" w:hAnsi="Arial" w:cs="Arial"/>
        </w:rPr>
      </w:pPr>
      <w:r w:rsidRPr="00717AF9">
        <w:rPr>
          <w:rFonts w:ascii="Arial" w:hAnsi="Arial" w:cs="Arial"/>
        </w:rPr>
        <w:t>A Delegação de Lisboa dispõe de dois espaços principais: um localizado na Rua Francisco Lyon de Castro, entre as lojas 12 e 14 (não contíguas, o que dificulta a circulação entre os espaços), e outro na Rua do Vale de Santo António, destinado a atividades associativas, culturais e técnicas, além de contar com bar e serviço de restauração. Estes espaços estão distribuídos entre a área administrativa e de atendimento, o que assegura privacidade, mas pode dificultar a comunicação e a logística.</w:t>
      </w:r>
    </w:p>
    <w:p w14:paraId="39F5B177" w14:textId="77777777" w:rsidR="00717AF9" w:rsidRPr="00717AF9" w:rsidRDefault="00717AF9" w:rsidP="00717AF9">
      <w:pPr>
        <w:numPr>
          <w:ilvl w:val="0"/>
          <w:numId w:val="1"/>
        </w:numPr>
        <w:rPr>
          <w:rFonts w:ascii="Arial" w:hAnsi="Arial" w:cs="Arial"/>
        </w:rPr>
      </w:pPr>
      <w:r w:rsidRPr="00717AF9">
        <w:rPr>
          <w:rFonts w:ascii="Arial" w:hAnsi="Arial" w:cs="Arial"/>
        </w:rPr>
        <w:t>As instalações da Rua Francisco Lyon de Castro são bem iluminadas e equipadas com ar condicionado; contudo, a ausência de janelas limita a ventilação natural, afetando a qualidade do ar em todos os espaços. A sala de espera, utilizada por sócios, utentes e acompanhantes, poderia ser mais confortável, beneficiando da inclusão de sofás e de materiais informativos sobre deficiência visual. A proximidade ao aeroporto, associada ao tráfego constante de aviões, origina elevados níveis de ruído, que prejudicam a concentração, aumentam o stress e dificultam a comunicação, constituindo uma barreira que afeta diretamente a produtividade dos serviços.</w:t>
      </w:r>
    </w:p>
    <w:p w14:paraId="21A60849" w14:textId="77777777" w:rsidR="00717AF9" w:rsidRPr="00717AF9" w:rsidRDefault="00717AF9" w:rsidP="00717AF9">
      <w:pPr>
        <w:numPr>
          <w:ilvl w:val="0"/>
          <w:numId w:val="1"/>
        </w:numPr>
        <w:rPr>
          <w:rFonts w:ascii="Arial" w:hAnsi="Arial" w:cs="Arial"/>
        </w:rPr>
      </w:pPr>
      <w:r w:rsidRPr="00717AF9">
        <w:rPr>
          <w:rFonts w:ascii="Arial" w:hAnsi="Arial" w:cs="Arial"/>
        </w:rPr>
        <w:t xml:space="preserve">Apesar da instalação, a nível nacional, do serviço </w:t>
      </w:r>
      <w:proofErr w:type="spellStart"/>
      <w:r w:rsidRPr="00717AF9">
        <w:rPr>
          <w:rFonts w:ascii="Arial" w:hAnsi="Arial" w:cs="Arial"/>
        </w:rPr>
        <w:t>Globalconnect</w:t>
      </w:r>
      <w:proofErr w:type="spellEnd"/>
      <w:r w:rsidRPr="00717AF9">
        <w:rPr>
          <w:rFonts w:ascii="Arial" w:hAnsi="Arial" w:cs="Arial"/>
        </w:rPr>
        <w:t xml:space="preserve"> da MEO, em 2021, ter gerado benefícios imediatos ao nível da redução significativa de custos, o sistema, por depender da rede de internet, regista ocasionalmente instabilidade, o que interfere no bom funcionamento do atendimento telefónico.</w:t>
      </w:r>
    </w:p>
    <w:p w14:paraId="79989B21" w14:textId="77777777" w:rsidR="00717AF9" w:rsidRPr="00717AF9" w:rsidRDefault="00717AF9" w:rsidP="00717AF9">
      <w:pPr>
        <w:numPr>
          <w:ilvl w:val="0"/>
          <w:numId w:val="1"/>
        </w:numPr>
        <w:rPr>
          <w:rFonts w:ascii="Arial" w:hAnsi="Arial" w:cs="Arial"/>
        </w:rPr>
      </w:pPr>
      <w:r w:rsidRPr="00717AF9">
        <w:rPr>
          <w:rFonts w:ascii="Arial" w:hAnsi="Arial" w:cs="Arial"/>
        </w:rPr>
        <w:t>A Delegação dispõe ainda de uma carrinha de nove lugares, utilizada para transporte de associados e apoio aos atendimentos. No entanto, dada a sua utilização intensiva e desgaste, a aquisição de um novo veículo, preferencialmente elétrico, representaria uma mais-valia, trazendo vantagens em termos de menor consumo e impacto ambiental.</w:t>
      </w:r>
    </w:p>
    <w:p w14:paraId="6E842D2F" w14:textId="77777777" w:rsidR="00717AF9" w:rsidRPr="00717AF9" w:rsidRDefault="00717AF9" w:rsidP="00717AF9">
      <w:pPr>
        <w:numPr>
          <w:ilvl w:val="0"/>
          <w:numId w:val="1"/>
        </w:numPr>
        <w:rPr>
          <w:rFonts w:ascii="Arial" w:hAnsi="Arial" w:cs="Arial"/>
        </w:rPr>
      </w:pPr>
      <w:r w:rsidRPr="00717AF9">
        <w:rPr>
          <w:rFonts w:ascii="Arial" w:hAnsi="Arial" w:cs="Arial"/>
        </w:rPr>
        <w:t xml:space="preserve">Por fim, o espaço do Vale de Santo António é dedicado a eventos e atividades associativas, tanto diárias como ocasionais, dispondo de um salão com palco, salas de reunião, salas de </w:t>
      </w:r>
      <w:r w:rsidRPr="00717AF9">
        <w:rPr>
          <w:rFonts w:ascii="Arial" w:hAnsi="Arial" w:cs="Arial"/>
        </w:rPr>
        <w:lastRenderedPageBreak/>
        <w:t>jogos, sala de convívio, gabinetes administrativos e um refeitório. Este espaço promove a socialização e contribui para combater o isolamento social entre os associados.</w:t>
      </w:r>
    </w:p>
    <w:p w14:paraId="734314F6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6F8821DE" w14:textId="77777777" w:rsidR="004F1870" w:rsidRDefault="003A60F8">
      <w:pPr>
        <w:keepNext/>
        <w:keepLines/>
        <w:suppressAutoHyphens w:val="0"/>
        <w:spacing w:before="240" w:after="0"/>
        <w:textAlignment w:val="auto"/>
        <w:outlineLvl w:val="0"/>
      </w:pPr>
      <w:r>
        <w:rPr>
          <w:rFonts w:ascii="Arial" w:hAnsi="Arial" w:cs="Arial"/>
          <w:smallCaps/>
          <w:color w:val="005BBB"/>
          <w:sz w:val="28"/>
          <w:szCs w:val="28"/>
        </w:rPr>
        <w:t>Conclusão</w:t>
      </w:r>
    </w:p>
    <w:p w14:paraId="48F7EB00" w14:textId="77777777" w:rsidR="00200B6C" w:rsidRPr="00200B6C" w:rsidRDefault="00200B6C" w:rsidP="00200B6C">
      <w:pPr>
        <w:numPr>
          <w:ilvl w:val="0"/>
          <w:numId w:val="1"/>
        </w:numPr>
        <w:jc w:val="both"/>
        <w:rPr>
          <w:rFonts w:ascii="Arial" w:hAnsi="Arial" w:cs="Arial"/>
          <w:kern w:val="3"/>
          <w:lang w:eastAsia="en-US"/>
        </w:rPr>
      </w:pPr>
      <w:r w:rsidRPr="00200B6C">
        <w:rPr>
          <w:rFonts w:ascii="Arial" w:hAnsi="Arial" w:cs="Arial"/>
          <w:kern w:val="3"/>
          <w:lang w:eastAsia="en-US"/>
        </w:rPr>
        <w:t>A Delegação de Lisboa tem como objetivo concretizar as atividades planeadas para 2026, reforçando a qualidade da resposta prestada a sócios e utentes. Continuamos a adaptar e a melhorar os nossos serviços de acordo com as novas necessidades das pessoas com deficiência visual, das suas famílias e da comunidade em geral, contribuindo também para atrair novos sócios e parceiros sociais.</w:t>
      </w:r>
    </w:p>
    <w:p w14:paraId="69FF48A6" w14:textId="77777777" w:rsidR="00200B6C" w:rsidRPr="00200B6C" w:rsidRDefault="00200B6C" w:rsidP="00200B6C">
      <w:pPr>
        <w:numPr>
          <w:ilvl w:val="0"/>
          <w:numId w:val="1"/>
        </w:numPr>
        <w:jc w:val="both"/>
        <w:rPr>
          <w:rFonts w:ascii="Arial" w:hAnsi="Arial" w:cs="Arial"/>
          <w:kern w:val="3"/>
          <w:lang w:eastAsia="en-US"/>
        </w:rPr>
      </w:pPr>
      <w:r w:rsidRPr="00200B6C">
        <w:rPr>
          <w:rFonts w:ascii="Arial" w:hAnsi="Arial" w:cs="Arial"/>
          <w:kern w:val="3"/>
          <w:lang w:eastAsia="en-US"/>
        </w:rPr>
        <w:t>O programa que apresentamos é flexível e exequível, contando com a colaboração de todos. A Direção mantém-se aberta a sugestões e propostas que contribuam para a melhoria da qualidade de vida das pessoas com deficiência visual.</w:t>
      </w:r>
    </w:p>
    <w:p w14:paraId="0192E67E" w14:textId="77777777" w:rsidR="00200B6C" w:rsidRPr="00200B6C" w:rsidRDefault="00200B6C" w:rsidP="00200B6C">
      <w:pPr>
        <w:numPr>
          <w:ilvl w:val="0"/>
          <w:numId w:val="1"/>
        </w:numPr>
        <w:jc w:val="both"/>
        <w:rPr>
          <w:rFonts w:ascii="Arial" w:hAnsi="Arial" w:cs="Arial"/>
          <w:kern w:val="3"/>
          <w:lang w:eastAsia="en-US"/>
        </w:rPr>
      </w:pPr>
      <w:r w:rsidRPr="00200B6C">
        <w:rPr>
          <w:rFonts w:ascii="Arial" w:hAnsi="Arial" w:cs="Arial"/>
          <w:kern w:val="3"/>
          <w:lang w:eastAsia="en-US"/>
        </w:rPr>
        <w:t>Reafirmamos, assim, o nosso compromisso em continuar a trabalhar em prol da comunidade e em cumprir a missão da ACAPO.</w:t>
      </w:r>
    </w:p>
    <w:p w14:paraId="25CC745E" w14:textId="77777777" w:rsidR="004F1870" w:rsidRDefault="004F1870">
      <w:pPr>
        <w:jc w:val="both"/>
        <w:rPr>
          <w:rFonts w:ascii="Arial" w:hAnsi="Arial" w:cs="Arial"/>
          <w:sz w:val="28"/>
          <w:szCs w:val="28"/>
        </w:rPr>
      </w:pPr>
    </w:p>
    <w:p w14:paraId="2F990A66" w14:textId="77777777" w:rsidR="004F1870" w:rsidRDefault="004F1870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p w14:paraId="1D30B323" w14:textId="77777777" w:rsidR="004F1870" w:rsidRDefault="004F1870">
      <w:hyperlink w:anchor="Índice" w:history="1">
        <w:r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70551583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0B272D97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790CBC04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7895CE33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26147855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7A592DD1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4A3F9C11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05531CCF" w14:textId="77777777" w:rsidR="004F1870" w:rsidRDefault="003A60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Lisboa, 30 de </w:t>
      </w:r>
      <w:proofErr w:type="gramStart"/>
      <w:r>
        <w:rPr>
          <w:rFonts w:ascii="Arial" w:hAnsi="Arial" w:cs="Arial"/>
          <w:sz w:val="28"/>
          <w:szCs w:val="28"/>
        </w:rPr>
        <w:t>Setembro</w:t>
      </w:r>
      <w:proofErr w:type="gramEnd"/>
      <w:r>
        <w:rPr>
          <w:rFonts w:ascii="Arial" w:hAnsi="Arial" w:cs="Arial"/>
          <w:sz w:val="28"/>
          <w:szCs w:val="28"/>
        </w:rPr>
        <w:t xml:space="preserve"> de 2025</w:t>
      </w:r>
    </w:p>
    <w:p w14:paraId="6084E280" w14:textId="77777777" w:rsidR="004F1870" w:rsidRDefault="004F1870">
      <w:pPr>
        <w:rPr>
          <w:rFonts w:ascii="Arial" w:hAnsi="Arial" w:cs="Arial"/>
          <w:sz w:val="28"/>
          <w:szCs w:val="28"/>
        </w:rPr>
      </w:pPr>
    </w:p>
    <w:p w14:paraId="64F23645" w14:textId="77777777" w:rsidR="004F1870" w:rsidRDefault="003A60F8">
      <w:pPr>
        <w:tabs>
          <w:tab w:val="left" w:pos="5604"/>
        </w:tabs>
      </w:pPr>
      <w:r>
        <w:rPr>
          <w:rFonts w:ascii="Arial" w:hAnsi="Arial" w:cs="Arial"/>
          <w:u w:val="double"/>
        </w:rPr>
        <w:t>A Direção de Delegação</w:t>
      </w:r>
      <w:r>
        <w:rPr>
          <w:rFonts w:ascii="Arial" w:hAnsi="Arial" w:cs="Arial"/>
          <w:u w:val="double"/>
        </w:rPr>
        <w:tab/>
      </w:r>
    </w:p>
    <w:p w14:paraId="3B18D2E1" w14:textId="77777777" w:rsidR="004F1870" w:rsidRDefault="004F1870">
      <w:pPr>
        <w:rPr>
          <w:rFonts w:ascii="Arial" w:hAnsi="Arial" w:cs="Arial"/>
          <w:u w:val="double"/>
        </w:rPr>
      </w:pPr>
    </w:p>
    <w:p w14:paraId="425EC519" w14:textId="77777777" w:rsidR="004F1870" w:rsidRDefault="003A60F8">
      <w:pPr>
        <w:rPr>
          <w:rFonts w:ascii="Arial" w:hAnsi="Arial" w:cs="Arial"/>
          <w:u w:val="double"/>
        </w:rPr>
      </w:pPr>
      <w:r>
        <w:rPr>
          <w:rFonts w:ascii="Arial" w:hAnsi="Arial" w:cs="Arial"/>
          <w:u w:val="double"/>
        </w:rPr>
        <w:t>_Paulo Santos - Presidente_____________________</w:t>
      </w:r>
    </w:p>
    <w:p w14:paraId="48BC353C" w14:textId="77777777" w:rsidR="004F1870" w:rsidRDefault="004F1870">
      <w:pPr>
        <w:rPr>
          <w:rFonts w:ascii="Arial" w:hAnsi="Arial" w:cs="Arial"/>
          <w:u w:val="double"/>
        </w:rPr>
      </w:pPr>
    </w:p>
    <w:p w14:paraId="775320E0" w14:textId="77777777" w:rsidR="004F1870" w:rsidRDefault="003A60F8">
      <w:pPr>
        <w:rPr>
          <w:rFonts w:ascii="Arial" w:hAnsi="Arial" w:cs="Arial"/>
          <w:u w:val="double"/>
        </w:rPr>
      </w:pPr>
      <w:r>
        <w:rPr>
          <w:rFonts w:ascii="Arial" w:hAnsi="Arial" w:cs="Arial"/>
          <w:u w:val="double"/>
        </w:rPr>
        <w:t>_Aciolinda Fragoso - Secretária___________________</w:t>
      </w:r>
    </w:p>
    <w:p w14:paraId="4B2128A9" w14:textId="77777777" w:rsidR="004F1870" w:rsidRDefault="004F1870">
      <w:pPr>
        <w:rPr>
          <w:rFonts w:ascii="Arial" w:hAnsi="Arial" w:cs="Arial"/>
          <w:u w:val="double"/>
        </w:rPr>
      </w:pPr>
    </w:p>
    <w:p w14:paraId="5221BBD4" w14:textId="77777777" w:rsidR="004F1870" w:rsidRDefault="003A60F8">
      <w:pPr>
        <w:rPr>
          <w:rFonts w:ascii="Arial" w:hAnsi="Arial" w:cs="Arial"/>
          <w:u w:val="double"/>
        </w:rPr>
      </w:pPr>
      <w:r>
        <w:rPr>
          <w:rFonts w:ascii="Arial" w:hAnsi="Arial" w:cs="Arial"/>
          <w:u w:val="double"/>
        </w:rPr>
        <w:t>_Isaurindo Fonseca - Tesoureiro__________________</w:t>
      </w:r>
    </w:p>
    <w:p w14:paraId="732F8516" w14:textId="77777777" w:rsidR="004F1870" w:rsidRDefault="004F1870">
      <w:pPr>
        <w:rPr>
          <w:rFonts w:ascii="Arial" w:hAnsi="Arial" w:cs="Arial"/>
          <w:u w:val="double"/>
        </w:rPr>
      </w:pPr>
    </w:p>
    <w:sectPr w:rsidR="004F1870">
      <w:headerReference w:type="default" r:id="rId9"/>
      <w:footerReference w:type="default" r:id="rId10"/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DD7B" w14:textId="77777777" w:rsidR="002E7F99" w:rsidRDefault="002E7F99">
      <w:pPr>
        <w:spacing w:after="0" w:line="240" w:lineRule="auto"/>
      </w:pPr>
      <w:r>
        <w:separator/>
      </w:r>
    </w:p>
  </w:endnote>
  <w:endnote w:type="continuationSeparator" w:id="0">
    <w:p w14:paraId="2CE6B248" w14:textId="77777777" w:rsidR="002E7F99" w:rsidRDefault="002E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01"/>
      <w:gridCol w:w="3401"/>
      <w:gridCol w:w="3402"/>
    </w:tblGrid>
    <w:tr w:rsidR="00E028F2" w14:paraId="59355FC7" w14:textId="77777777">
      <w:tc>
        <w:tcPr>
          <w:tcW w:w="3401" w:type="dxa"/>
          <w:tcBorders>
            <w:top w:val="single" w:sz="12" w:space="0" w:color="005BBB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E9961F6" w14:textId="77777777" w:rsidR="009C7CB2" w:rsidRDefault="003A60F8">
          <w:pPr>
            <w:pStyle w:val="Rodap"/>
            <w:jc w:val="right"/>
          </w:pPr>
          <w:r>
            <w:rPr>
              <w:rFonts w:ascii="Arial" w:hAnsi="Arial" w:cs="Arial"/>
              <w:b/>
              <w:smallCaps/>
              <w:sz w:val="16"/>
              <w:szCs w:val="16"/>
            </w:rPr>
            <w:t>Código:</w:t>
          </w:r>
          <w:r>
            <w:rPr>
              <w:rFonts w:ascii="Arial" w:hAnsi="Arial" w:cs="Arial"/>
              <w:smallCaps/>
              <w:sz w:val="16"/>
              <w:szCs w:val="16"/>
            </w:rPr>
            <w:t xml:space="preserve"> MG.35.00</w:t>
          </w:r>
        </w:p>
      </w:tc>
      <w:tc>
        <w:tcPr>
          <w:tcW w:w="3401" w:type="dxa"/>
          <w:tcBorders>
            <w:top w:val="single" w:sz="12" w:space="0" w:color="005BBB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D5009EF" w14:textId="77777777" w:rsidR="009C7CB2" w:rsidRDefault="009C7CB2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</w:p>
      </w:tc>
      <w:tc>
        <w:tcPr>
          <w:tcW w:w="3402" w:type="dxa"/>
          <w:tcBorders>
            <w:top w:val="single" w:sz="12" w:space="0" w:color="005BBB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29A016C" w14:textId="77777777" w:rsidR="009C7CB2" w:rsidRDefault="003A60F8">
          <w:pPr>
            <w:pStyle w:val="Rodap"/>
            <w:jc w:val="right"/>
          </w:pPr>
          <w:r>
            <w:rPr>
              <w:rFonts w:ascii="Book Antiqua" w:hAnsi="Book Antiqua" w:cs="Arial"/>
              <w:sz w:val="14"/>
              <w:szCs w:val="14"/>
            </w:rPr>
            <w:t xml:space="preserve">Página </w:t>
          </w:r>
          <w:r>
            <w:rPr>
              <w:rFonts w:ascii="Book Antiqua" w:hAnsi="Book Antiqua" w:cs="Arial"/>
              <w:sz w:val="14"/>
              <w:szCs w:val="14"/>
            </w:rPr>
            <w:fldChar w:fldCharType="begin"/>
          </w:r>
          <w:r>
            <w:rPr>
              <w:rFonts w:ascii="Book Antiqua" w:hAnsi="Book Antiqua" w:cs="Arial"/>
              <w:sz w:val="14"/>
              <w:szCs w:val="14"/>
            </w:rPr>
            <w:instrText xml:space="preserve"> PAGE </w:instrText>
          </w:r>
          <w:r>
            <w:rPr>
              <w:rFonts w:ascii="Book Antiqua" w:hAnsi="Book Antiqua" w:cs="Arial"/>
              <w:sz w:val="14"/>
              <w:szCs w:val="14"/>
            </w:rPr>
            <w:fldChar w:fldCharType="separate"/>
          </w:r>
          <w:r>
            <w:rPr>
              <w:rFonts w:ascii="Book Antiqua" w:hAnsi="Book Antiqua" w:cs="Arial"/>
              <w:sz w:val="14"/>
              <w:szCs w:val="14"/>
            </w:rPr>
            <w:t>1</w:t>
          </w:r>
          <w:r>
            <w:rPr>
              <w:rFonts w:ascii="Book Antiqua" w:hAnsi="Book Antiqua" w:cs="Arial"/>
              <w:sz w:val="14"/>
              <w:szCs w:val="14"/>
            </w:rPr>
            <w:fldChar w:fldCharType="end"/>
          </w:r>
          <w:r>
            <w:rPr>
              <w:rFonts w:ascii="Book Antiqua" w:hAnsi="Book Antiqua" w:cs="Arial"/>
              <w:sz w:val="14"/>
              <w:szCs w:val="14"/>
            </w:rPr>
            <w:t xml:space="preserve"> de </w:t>
          </w:r>
          <w:r>
            <w:rPr>
              <w:rFonts w:ascii="Book Antiqua" w:hAnsi="Book Antiqua" w:cs="Arial"/>
              <w:sz w:val="14"/>
              <w:szCs w:val="14"/>
            </w:rPr>
            <w:fldChar w:fldCharType="begin"/>
          </w:r>
          <w:r>
            <w:rPr>
              <w:rFonts w:ascii="Book Antiqua" w:hAnsi="Book Antiqua" w:cs="Arial"/>
              <w:sz w:val="14"/>
              <w:szCs w:val="14"/>
            </w:rPr>
            <w:instrText xml:space="preserve"> NUMPAGES </w:instrText>
          </w:r>
          <w:r>
            <w:rPr>
              <w:rFonts w:ascii="Book Antiqua" w:hAnsi="Book Antiqua" w:cs="Arial"/>
              <w:sz w:val="14"/>
              <w:szCs w:val="14"/>
            </w:rPr>
            <w:fldChar w:fldCharType="separate"/>
          </w:r>
          <w:r>
            <w:rPr>
              <w:rFonts w:ascii="Book Antiqua" w:hAnsi="Book Antiqua" w:cs="Arial"/>
              <w:sz w:val="14"/>
              <w:szCs w:val="14"/>
            </w:rPr>
            <w:t>19</w:t>
          </w:r>
          <w:r>
            <w:rPr>
              <w:rFonts w:ascii="Book Antiqua" w:hAnsi="Book Antiqua" w:cs="Arial"/>
              <w:sz w:val="14"/>
              <w:szCs w:val="14"/>
            </w:rPr>
            <w:fldChar w:fldCharType="end"/>
          </w:r>
        </w:p>
      </w:tc>
    </w:tr>
  </w:tbl>
  <w:p w14:paraId="6FA8436F" w14:textId="77777777" w:rsidR="009C7CB2" w:rsidRDefault="009C7CB2">
    <w:pPr>
      <w:pStyle w:val="Rodap"/>
    </w:pPr>
  </w:p>
  <w:p w14:paraId="252FF9FA" w14:textId="77777777" w:rsidR="009C7CB2" w:rsidRDefault="009C7C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01"/>
      <w:gridCol w:w="3401"/>
      <w:gridCol w:w="3402"/>
    </w:tblGrid>
    <w:tr w:rsidR="00E028F2" w14:paraId="4A4A2E1B" w14:textId="77777777">
      <w:tc>
        <w:tcPr>
          <w:tcW w:w="3401" w:type="dxa"/>
          <w:tcBorders>
            <w:top w:val="single" w:sz="12" w:space="0" w:color="005BBB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44043F" w14:textId="77777777" w:rsidR="009C7CB2" w:rsidRDefault="003A60F8">
          <w:pPr>
            <w:pStyle w:val="Rodap"/>
            <w:jc w:val="right"/>
          </w:pPr>
          <w:r>
            <w:rPr>
              <w:rFonts w:ascii="Arial" w:hAnsi="Arial" w:cs="Arial"/>
              <w:b/>
              <w:smallCaps/>
              <w:sz w:val="16"/>
              <w:szCs w:val="16"/>
            </w:rPr>
            <w:t>Código:</w:t>
          </w:r>
          <w:r>
            <w:rPr>
              <w:rFonts w:ascii="Arial" w:hAnsi="Arial" w:cs="Arial"/>
              <w:smallCaps/>
              <w:sz w:val="16"/>
              <w:szCs w:val="16"/>
            </w:rPr>
            <w:t xml:space="preserve"> MG.35.00</w:t>
          </w:r>
        </w:p>
      </w:tc>
      <w:tc>
        <w:tcPr>
          <w:tcW w:w="3401" w:type="dxa"/>
          <w:tcBorders>
            <w:top w:val="single" w:sz="12" w:space="0" w:color="005BBB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F63AAB8" w14:textId="77777777" w:rsidR="009C7CB2" w:rsidRDefault="009C7CB2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</w:p>
      </w:tc>
      <w:tc>
        <w:tcPr>
          <w:tcW w:w="3402" w:type="dxa"/>
          <w:tcBorders>
            <w:top w:val="single" w:sz="12" w:space="0" w:color="005BBB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9939C7" w14:textId="77777777" w:rsidR="009C7CB2" w:rsidRDefault="003A60F8">
          <w:pPr>
            <w:pStyle w:val="Rodap"/>
            <w:jc w:val="right"/>
          </w:pPr>
          <w:r>
            <w:rPr>
              <w:rFonts w:ascii="Book Antiqua" w:hAnsi="Book Antiqua" w:cs="Arial"/>
              <w:sz w:val="14"/>
              <w:szCs w:val="14"/>
            </w:rPr>
            <w:t xml:space="preserve">Página </w:t>
          </w:r>
          <w:r>
            <w:rPr>
              <w:rFonts w:ascii="Book Antiqua" w:hAnsi="Book Antiqua" w:cs="Arial"/>
              <w:sz w:val="14"/>
              <w:szCs w:val="14"/>
            </w:rPr>
            <w:fldChar w:fldCharType="begin"/>
          </w:r>
          <w:r>
            <w:rPr>
              <w:rFonts w:ascii="Book Antiqua" w:hAnsi="Book Antiqua" w:cs="Arial"/>
              <w:sz w:val="14"/>
              <w:szCs w:val="14"/>
            </w:rPr>
            <w:instrText xml:space="preserve"> PAGE </w:instrText>
          </w:r>
          <w:r>
            <w:rPr>
              <w:rFonts w:ascii="Book Antiqua" w:hAnsi="Book Antiqua" w:cs="Arial"/>
              <w:sz w:val="14"/>
              <w:szCs w:val="14"/>
            </w:rPr>
            <w:fldChar w:fldCharType="separate"/>
          </w:r>
          <w:r>
            <w:rPr>
              <w:rFonts w:ascii="Book Antiqua" w:hAnsi="Book Antiqua" w:cs="Arial"/>
              <w:sz w:val="14"/>
              <w:szCs w:val="14"/>
            </w:rPr>
            <w:t>16</w:t>
          </w:r>
          <w:r>
            <w:rPr>
              <w:rFonts w:ascii="Book Antiqua" w:hAnsi="Book Antiqua" w:cs="Arial"/>
              <w:sz w:val="14"/>
              <w:szCs w:val="14"/>
            </w:rPr>
            <w:fldChar w:fldCharType="end"/>
          </w:r>
          <w:r>
            <w:rPr>
              <w:rFonts w:ascii="Book Antiqua" w:hAnsi="Book Antiqua" w:cs="Arial"/>
              <w:sz w:val="14"/>
              <w:szCs w:val="14"/>
            </w:rPr>
            <w:t xml:space="preserve"> de </w:t>
          </w:r>
          <w:r>
            <w:rPr>
              <w:rFonts w:ascii="Book Antiqua" w:hAnsi="Book Antiqua" w:cs="Arial"/>
              <w:sz w:val="14"/>
              <w:szCs w:val="14"/>
            </w:rPr>
            <w:fldChar w:fldCharType="begin"/>
          </w:r>
          <w:r>
            <w:rPr>
              <w:rFonts w:ascii="Book Antiqua" w:hAnsi="Book Antiqua" w:cs="Arial"/>
              <w:sz w:val="14"/>
              <w:szCs w:val="14"/>
            </w:rPr>
            <w:instrText xml:space="preserve"> NUMPAGES </w:instrText>
          </w:r>
          <w:r>
            <w:rPr>
              <w:rFonts w:ascii="Book Antiqua" w:hAnsi="Book Antiqua" w:cs="Arial"/>
              <w:sz w:val="14"/>
              <w:szCs w:val="14"/>
            </w:rPr>
            <w:fldChar w:fldCharType="separate"/>
          </w:r>
          <w:r>
            <w:rPr>
              <w:rFonts w:ascii="Book Antiqua" w:hAnsi="Book Antiqua" w:cs="Arial"/>
              <w:sz w:val="14"/>
              <w:szCs w:val="14"/>
            </w:rPr>
            <w:t>19</w:t>
          </w:r>
          <w:r>
            <w:rPr>
              <w:rFonts w:ascii="Book Antiqua" w:hAnsi="Book Antiqua" w:cs="Arial"/>
              <w:sz w:val="14"/>
              <w:szCs w:val="14"/>
            </w:rPr>
            <w:fldChar w:fldCharType="end"/>
          </w:r>
        </w:p>
      </w:tc>
    </w:tr>
  </w:tbl>
  <w:p w14:paraId="1AD79F19" w14:textId="77777777" w:rsidR="009C7CB2" w:rsidRDefault="009C7CB2">
    <w:pPr>
      <w:pStyle w:val="Rodap"/>
    </w:pPr>
  </w:p>
  <w:p w14:paraId="5CFF3B07" w14:textId="77777777" w:rsidR="009C7CB2" w:rsidRDefault="009C7C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8DB8" w14:textId="77777777" w:rsidR="002E7F99" w:rsidRDefault="002E7F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F60AD8" w14:textId="77777777" w:rsidR="002E7F99" w:rsidRDefault="002E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8" w:type="dxa"/>
      <w:tblInd w:w="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88"/>
      <w:gridCol w:w="5456"/>
      <w:gridCol w:w="2104"/>
    </w:tblGrid>
    <w:tr w:rsidR="00E028F2" w14:paraId="058A76A7" w14:textId="77777777">
      <w:trPr>
        <w:trHeight w:val="1456"/>
      </w:trPr>
      <w:tc>
        <w:tcPr>
          <w:tcW w:w="3288" w:type="dxa"/>
          <w:tcBorders>
            <w:bottom w:val="single" w:sz="12" w:space="0" w:color="0066CC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DCEBE8" w14:textId="77777777" w:rsidR="009C7CB2" w:rsidRDefault="003A60F8">
          <w:pPr>
            <w:pStyle w:val="Cabealho"/>
            <w:tabs>
              <w:tab w:val="clear" w:pos="4252"/>
              <w:tab w:val="clear" w:pos="8504"/>
              <w:tab w:val="left" w:pos="342"/>
              <w:tab w:val="left" w:pos="4440"/>
              <w:tab w:val="left" w:pos="5160"/>
            </w:tabs>
            <w:jc w:val="center"/>
          </w:pPr>
          <w:r>
            <w:rPr>
              <w:b/>
              <w:noProof/>
            </w:rPr>
            <w:drawing>
              <wp:inline distT="0" distB="0" distL="0" distR="0" wp14:anchorId="52A0DE32" wp14:editId="0078FB76">
                <wp:extent cx="1886398" cy="872401"/>
                <wp:effectExtent l="0" t="0" r="0" b="3899"/>
                <wp:docPr id="1400748342" name="Imagem 1" descr="Em tons de azul num fundo branco, à esquerda vê-se uma ilustração de uma mão a segurar uma bengala, dentro de um retângulo de cantos arredondados. A mão e a bengala atravessam o retângulo na diagonal, do canto superior esquerdo até ao canto inferior direito. À direita do retângulo está escrito ACAPO, por baixo a transcrição em Braille e ainda o nome completo da organização, dividido em duas linhas: Associação dos Cegos e Amblíopes de Portugal." title="Logotipo ACAP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6398" cy="872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6" w:type="dxa"/>
          <w:tcBorders>
            <w:bottom w:val="single" w:sz="12" w:space="0" w:color="0066CC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A52D722" w14:textId="77777777" w:rsidR="009C7CB2" w:rsidRDefault="009C7CB2">
          <w:pPr>
            <w:pStyle w:val="Cabealho"/>
            <w:spacing w:before="60" w:after="60"/>
            <w:rPr>
              <w:rFonts w:ascii="Arial" w:hAnsi="Arial" w:cs="Arial"/>
              <w:b/>
              <w:smallCaps/>
              <w:color w:val="943634"/>
            </w:rPr>
          </w:pPr>
        </w:p>
      </w:tc>
      <w:tc>
        <w:tcPr>
          <w:tcW w:w="2104" w:type="dxa"/>
          <w:tcBorders>
            <w:bottom w:val="single" w:sz="12" w:space="0" w:color="0066CC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140180" w14:textId="77777777" w:rsidR="009C7CB2" w:rsidRDefault="003A60F8">
          <w:pPr>
            <w:pStyle w:val="Cabealho"/>
            <w:spacing w:before="60" w:after="60"/>
          </w:pPr>
          <w:r>
            <w:rPr>
              <w:rFonts w:ascii="Arial" w:hAnsi="Arial" w:cs="Arial"/>
              <w:b/>
              <w:smallCaps/>
              <w:sz w:val="16"/>
              <w:szCs w:val="16"/>
            </w:rPr>
            <w:t>Data</w:t>
          </w:r>
          <w:r>
            <w:rPr>
              <w:rFonts w:ascii="Arial" w:hAnsi="Arial" w:cs="Arial"/>
              <w:smallCaps/>
              <w:sz w:val="16"/>
              <w:szCs w:val="16"/>
            </w:rPr>
            <w:t>: 30-09-2025</w:t>
          </w:r>
        </w:p>
      </w:tc>
    </w:tr>
  </w:tbl>
  <w:p w14:paraId="2BF68E68" w14:textId="77777777" w:rsidR="009C7CB2" w:rsidRDefault="009C7CB2">
    <w:pPr>
      <w:pStyle w:val="Cabealho"/>
      <w:rPr>
        <w:rFonts w:ascii="Arial" w:hAnsi="Arial" w:cs="Arial"/>
        <w:sz w:val="16"/>
        <w:szCs w:val="16"/>
      </w:rPr>
    </w:pPr>
  </w:p>
  <w:p w14:paraId="2CC1E5ED" w14:textId="77777777" w:rsidR="009C7CB2" w:rsidRDefault="009C7C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8" w:type="dxa"/>
      <w:tblInd w:w="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88"/>
      <w:gridCol w:w="5456"/>
      <w:gridCol w:w="2104"/>
    </w:tblGrid>
    <w:tr w:rsidR="00E028F2" w14:paraId="1FCD83CC" w14:textId="77777777">
      <w:trPr>
        <w:trHeight w:val="1456"/>
      </w:trPr>
      <w:tc>
        <w:tcPr>
          <w:tcW w:w="3288" w:type="dxa"/>
          <w:tcBorders>
            <w:bottom w:val="single" w:sz="12" w:space="0" w:color="0066CC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1A7E15" w14:textId="77777777" w:rsidR="009C7CB2" w:rsidRDefault="003A60F8">
          <w:pPr>
            <w:pStyle w:val="Cabealho"/>
            <w:tabs>
              <w:tab w:val="clear" w:pos="4252"/>
              <w:tab w:val="clear" w:pos="8504"/>
              <w:tab w:val="left" w:pos="342"/>
              <w:tab w:val="left" w:pos="4440"/>
              <w:tab w:val="left" w:pos="5160"/>
            </w:tabs>
            <w:jc w:val="center"/>
          </w:pPr>
          <w:r>
            <w:rPr>
              <w:b/>
              <w:noProof/>
            </w:rPr>
            <w:drawing>
              <wp:inline distT="0" distB="0" distL="0" distR="0" wp14:anchorId="3C53826F" wp14:editId="6ABFA860">
                <wp:extent cx="1886398" cy="872401"/>
                <wp:effectExtent l="0" t="0" r="0" b="3899"/>
                <wp:docPr id="142331568" name="Imagem 1" descr="Em tons de azul num fundo branco, à esquerda vê-se uma ilustração de uma mão a segurar uma bengala, dentro de um retângulo de cantos arredondados. A mão e a bengala atravessam o retângulo na diagonal, do canto superior esquerdo até ao canto inferior direito. À direita do retângulo está escrito ACAPO, por baixo a transcrição em Braille e ainda o nome completo da organização, dividido em duas linhas: Associação dos Cegos e Amblíopes de Portugal." title="Logotipo ACAP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6398" cy="872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6" w:type="dxa"/>
          <w:tcBorders>
            <w:bottom w:val="single" w:sz="12" w:space="0" w:color="0066CC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B63DE59" w14:textId="77777777" w:rsidR="009C7CB2" w:rsidRDefault="009C7CB2">
          <w:pPr>
            <w:pStyle w:val="Cabealho"/>
            <w:spacing w:before="60" w:after="60"/>
            <w:rPr>
              <w:rFonts w:ascii="Arial" w:hAnsi="Arial" w:cs="Arial"/>
              <w:b/>
              <w:smallCaps/>
              <w:color w:val="943634"/>
            </w:rPr>
          </w:pPr>
        </w:p>
      </w:tc>
      <w:tc>
        <w:tcPr>
          <w:tcW w:w="2104" w:type="dxa"/>
          <w:tcBorders>
            <w:bottom w:val="single" w:sz="12" w:space="0" w:color="0066CC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55B355" w14:textId="77777777" w:rsidR="009C7CB2" w:rsidRDefault="003A60F8">
          <w:pPr>
            <w:pStyle w:val="Cabealho"/>
            <w:spacing w:before="60" w:after="60"/>
          </w:pPr>
          <w:r>
            <w:rPr>
              <w:rFonts w:ascii="Arial" w:hAnsi="Arial" w:cs="Arial"/>
              <w:b/>
              <w:smallCaps/>
              <w:sz w:val="16"/>
              <w:szCs w:val="16"/>
            </w:rPr>
            <w:t>Data</w:t>
          </w:r>
          <w:r>
            <w:rPr>
              <w:rFonts w:ascii="Arial" w:hAnsi="Arial" w:cs="Arial"/>
              <w:smallCaps/>
              <w:sz w:val="16"/>
              <w:szCs w:val="16"/>
            </w:rPr>
            <w:t>: 30-09-2025</w:t>
          </w:r>
        </w:p>
      </w:tc>
    </w:tr>
  </w:tbl>
  <w:p w14:paraId="2A45DA44" w14:textId="77777777" w:rsidR="009C7CB2" w:rsidRDefault="009C7CB2">
    <w:pPr>
      <w:pStyle w:val="Cabealho"/>
      <w:rPr>
        <w:rFonts w:ascii="Arial" w:hAnsi="Arial" w:cs="Arial"/>
        <w:sz w:val="16"/>
        <w:szCs w:val="16"/>
      </w:rPr>
    </w:pPr>
  </w:p>
  <w:p w14:paraId="54D31C2C" w14:textId="77777777" w:rsidR="009C7CB2" w:rsidRDefault="009C7C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DF2"/>
    <w:multiLevelType w:val="multilevel"/>
    <w:tmpl w:val="341ED732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lowerLetter"/>
      <w:lvlText w:val=")"/>
      <w:lvlJc w:val="left"/>
      <w:pPr>
        <w:ind w:left="262" w:firstLine="611"/>
      </w:pPr>
    </w:lvl>
    <w:lvl w:ilvl="3">
      <w:start w:val="1"/>
      <w:numFmt w:val="none"/>
      <w:lvlText w:val=""/>
      <w:lvlJc w:val="left"/>
    </w:lvl>
    <w:lvl w:ilvl="4">
      <w:start w:val="1"/>
      <w:numFmt w:val="decimal"/>
      <w:lvlText w:val=".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1436" w:hanging="1152"/>
      </w:pPr>
    </w:lvl>
    <w:lvl w:ilvl="6">
      <w:start w:val="1"/>
      <w:numFmt w:val="decimal"/>
      <w:lvlText w:val="%1.%2.%3.%4.%5.%6.%7"/>
      <w:lvlJc w:val="left"/>
      <w:pPr>
        <w:ind w:left="1580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868" w:hanging="1584"/>
      </w:pPr>
    </w:lvl>
  </w:abstractNum>
  <w:abstractNum w:abstractNumId="1" w15:restartNumberingAfterBreak="0">
    <w:nsid w:val="1EB5384F"/>
    <w:multiLevelType w:val="multilevel"/>
    <w:tmpl w:val="BD448B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lowerLetter"/>
      <w:lvlText w:val=")"/>
      <w:lvlJc w:val="left"/>
      <w:pPr>
        <w:ind w:left="262" w:firstLine="611"/>
      </w:pPr>
    </w:lvl>
    <w:lvl w:ilvl="3">
      <w:start w:val="1"/>
      <w:numFmt w:val="none"/>
      <w:lvlText w:val=""/>
      <w:lvlJc w:val="left"/>
    </w:lvl>
    <w:lvl w:ilvl="4">
      <w:start w:val="1"/>
      <w:numFmt w:val="decimal"/>
      <w:lvlText w:val=".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1436" w:hanging="1152"/>
      </w:pPr>
    </w:lvl>
    <w:lvl w:ilvl="6">
      <w:start w:val="1"/>
      <w:numFmt w:val="decimal"/>
      <w:lvlText w:val="%1.%2.%3.%4.%5.%6.%7"/>
      <w:lvlJc w:val="left"/>
      <w:pPr>
        <w:ind w:left="1580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868" w:hanging="1584"/>
      </w:pPr>
    </w:lvl>
  </w:abstractNum>
  <w:abstractNum w:abstractNumId="2" w15:restartNumberingAfterBreak="0">
    <w:nsid w:val="229D21B2"/>
    <w:multiLevelType w:val="multilevel"/>
    <w:tmpl w:val="D4C075A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lowerLetter"/>
      <w:lvlText w:val=")"/>
      <w:lvlJc w:val="left"/>
      <w:pPr>
        <w:ind w:left="262" w:firstLine="611"/>
      </w:pPr>
    </w:lvl>
    <w:lvl w:ilvl="3">
      <w:start w:val="1"/>
      <w:numFmt w:val="none"/>
      <w:lvlText w:val=""/>
      <w:lvlJc w:val="left"/>
    </w:lvl>
    <w:lvl w:ilvl="4">
      <w:start w:val="1"/>
      <w:numFmt w:val="decimal"/>
      <w:lvlText w:val=".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1436" w:hanging="1152"/>
      </w:pPr>
    </w:lvl>
    <w:lvl w:ilvl="6">
      <w:start w:val="1"/>
      <w:numFmt w:val="decimal"/>
      <w:lvlText w:val="%1.%2.%3.%4.%5.%6.%7"/>
      <w:lvlJc w:val="left"/>
      <w:pPr>
        <w:ind w:left="1580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868" w:hanging="1584"/>
      </w:pPr>
    </w:lvl>
  </w:abstractNum>
  <w:abstractNum w:abstractNumId="3" w15:restartNumberingAfterBreak="0">
    <w:nsid w:val="2F6B4F6E"/>
    <w:multiLevelType w:val="multilevel"/>
    <w:tmpl w:val="EC3A01D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lowerLetter"/>
      <w:lvlText w:val=")"/>
      <w:lvlJc w:val="left"/>
      <w:pPr>
        <w:ind w:left="262" w:firstLine="611"/>
      </w:pPr>
    </w:lvl>
    <w:lvl w:ilvl="3">
      <w:start w:val="1"/>
      <w:numFmt w:val="none"/>
      <w:lvlText w:val=""/>
      <w:lvlJc w:val="left"/>
    </w:lvl>
    <w:lvl w:ilvl="4">
      <w:start w:val="1"/>
      <w:numFmt w:val="decimal"/>
      <w:lvlText w:val=".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1436" w:hanging="1152"/>
      </w:pPr>
    </w:lvl>
    <w:lvl w:ilvl="6">
      <w:start w:val="1"/>
      <w:numFmt w:val="decimal"/>
      <w:lvlText w:val="%1.%2.%3.%4.%5.%6.%7"/>
      <w:lvlJc w:val="left"/>
      <w:pPr>
        <w:ind w:left="1580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868" w:hanging="1584"/>
      </w:pPr>
    </w:lvl>
  </w:abstractNum>
  <w:abstractNum w:abstractNumId="4" w15:restartNumberingAfterBreak="0">
    <w:nsid w:val="3ACE430D"/>
    <w:multiLevelType w:val="multilevel"/>
    <w:tmpl w:val="2910C0D6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pStyle w:val="Ttulo31"/>
      <w:lvlText w:val=")"/>
      <w:lvlJc w:val="left"/>
      <w:pPr>
        <w:ind w:left="262" w:firstLine="611"/>
      </w:pPr>
    </w:lvl>
    <w:lvl w:ilvl="3">
      <w:start w:val="1"/>
      <w:numFmt w:val="none"/>
      <w:lvlText w:val="%4"/>
      <w:lvlJc w:val="left"/>
    </w:lvl>
    <w:lvl w:ilvl="4">
      <w:start w:val="1"/>
      <w:numFmt w:val="decimal"/>
      <w:pStyle w:val="Ttulo51"/>
      <w:lvlText w:val="."/>
      <w:lvlJc w:val="left"/>
      <w:pPr>
        <w:ind w:left="454" w:hanging="454"/>
      </w:pPr>
    </w:lvl>
    <w:lvl w:ilvl="5">
      <w:start w:val="1"/>
      <w:numFmt w:val="decimal"/>
      <w:pStyle w:val="Ttulo61"/>
      <w:lvlText w:val="%1.%2.%3.%4.%5.%6"/>
      <w:lvlJc w:val="left"/>
      <w:pPr>
        <w:ind w:left="1436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580" w:hanging="1296"/>
      </w:pPr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1"/>
      <w:lvlText w:val="%1.%2.%3.%4.%5.%6.%7.%8.%9"/>
      <w:lvlJc w:val="left"/>
      <w:pPr>
        <w:ind w:left="1868" w:hanging="1584"/>
      </w:pPr>
    </w:lvl>
  </w:abstractNum>
  <w:abstractNum w:abstractNumId="5" w15:restartNumberingAfterBreak="0">
    <w:nsid w:val="3BD34E98"/>
    <w:multiLevelType w:val="multilevel"/>
    <w:tmpl w:val="E1A6530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lowerLetter"/>
      <w:lvlText w:val=")"/>
      <w:lvlJc w:val="left"/>
      <w:pPr>
        <w:ind w:left="262" w:firstLine="611"/>
      </w:pPr>
    </w:lvl>
    <w:lvl w:ilvl="3">
      <w:start w:val="1"/>
      <w:numFmt w:val="none"/>
      <w:lvlText w:val=""/>
      <w:lvlJc w:val="left"/>
    </w:lvl>
    <w:lvl w:ilvl="4">
      <w:start w:val="1"/>
      <w:numFmt w:val="decimal"/>
      <w:lvlText w:val=".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1436" w:hanging="1152"/>
      </w:pPr>
    </w:lvl>
    <w:lvl w:ilvl="6">
      <w:start w:val="1"/>
      <w:numFmt w:val="decimal"/>
      <w:lvlText w:val="%1.%2.%3.%4.%5.%6.%7"/>
      <w:lvlJc w:val="left"/>
      <w:pPr>
        <w:ind w:left="1580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868" w:hanging="1584"/>
      </w:pPr>
    </w:lvl>
  </w:abstractNum>
  <w:abstractNum w:abstractNumId="6" w15:restartNumberingAfterBreak="0">
    <w:nsid w:val="40DD2DBF"/>
    <w:multiLevelType w:val="multilevel"/>
    <w:tmpl w:val="552603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4E234BD7"/>
    <w:multiLevelType w:val="multilevel"/>
    <w:tmpl w:val="5D36584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4E8519D8"/>
    <w:multiLevelType w:val="multilevel"/>
    <w:tmpl w:val="600E725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lowerLetter"/>
      <w:lvlText w:val=")"/>
      <w:lvlJc w:val="left"/>
      <w:pPr>
        <w:ind w:left="262" w:firstLine="611"/>
      </w:pPr>
    </w:lvl>
    <w:lvl w:ilvl="3">
      <w:start w:val="1"/>
      <w:numFmt w:val="none"/>
      <w:lvlText w:val=""/>
      <w:lvlJc w:val="left"/>
    </w:lvl>
    <w:lvl w:ilvl="4">
      <w:start w:val="1"/>
      <w:numFmt w:val="decimal"/>
      <w:lvlText w:val=".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1436" w:hanging="1152"/>
      </w:pPr>
    </w:lvl>
    <w:lvl w:ilvl="6">
      <w:start w:val="1"/>
      <w:numFmt w:val="decimal"/>
      <w:lvlText w:val="%1.%2.%3.%4.%5.%6.%7"/>
      <w:lvlJc w:val="left"/>
      <w:pPr>
        <w:ind w:left="1580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868" w:hanging="1584"/>
      </w:pPr>
    </w:lvl>
  </w:abstractNum>
  <w:abstractNum w:abstractNumId="9" w15:restartNumberingAfterBreak="0">
    <w:nsid w:val="558B7CD3"/>
    <w:multiLevelType w:val="multilevel"/>
    <w:tmpl w:val="F3D023F6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lowerLetter"/>
      <w:lvlText w:val=")"/>
      <w:lvlJc w:val="left"/>
      <w:pPr>
        <w:ind w:left="262" w:firstLine="611"/>
      </w:pPr>
    </w:lvl>
    <w:lvl w:ilvl="3">
      <w:start w:val="1"/>
      <w:numFmt w:val="none"/>
      <w:lvlText w:val=""/>
      <w:lvlJc w:val="left"/>
    </w:lvl>
    <w:lvl w:ilvl="4">
      <w:start w:val="1"/>
      <w:numFmt w:val="decimal"/>
      <w:lvlText w:val=".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1436" w:hanging="1152"/>
      </w:pPr>
    </w:lvl>
    <w:lvl w:ilvl="6">
      <w:start w:val="1"/>
      <w:numFmt w:val="decimal"/>
      <w:lvlText w:val="%1.%2.%3.%4.%5.%6.%7"/>
      <w:lvlJc w:val="left"/>
      <w:pPr>
        <w:ind w:left="1580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868" w:hanging="1584"/>
      </w:pPr>
    </w:lvl>
  </w:abstractNum>
  <w:abstractNum w:abstractNumId="10" w15:restartNumberingAfterBreak="0">
    <w:nsid w:val="696F035F"/>
    <w:multiLevelType w:val="multilevel"/>
    <w:tmpl w:val="14A67182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lowerLetter"/>
      <w:lvlText w:val=")"/>
      <w:lvlJc w:val="left"/>
      <w:pPr>
        <w:ind w:left="262" w:firstLine="611"/>
      </w:pPr>
    </w:lvl>
    <w:lvl w:ilvl="3">
      <w:start w:val="1"/>
      <w:numFmt w:val="none"/>
      <w:lvlText w:val=""/>
      <w:lvlJc w:val="left"/>
      <w:pPr>
        <w:ind w:left="318" w:firstLine="533"/>
      </w:pPr>
    </w:lvl>
    <w:lvl w:ilvl="4">
      <w:start w:val="1"/>
      <w:numFmt w:val="decimal"/>
      <w:lvlText w:val=".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1436" w:hanging="1152"/>
      </w:pPr>
    </w:lvl>
    <w:lvl w:ilvl="6">
      <w:start w:val="1"/>
      <w:numFmt w:val="decimal"/>
      <w:lvlText w:val="%1.%2.%3.%4.%5.%6.%7"/>
      <w:lvlJc w:val="left"/>
      <w:pPr>
        <w:ind w:left="1580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868" w:hanging="1584"/>
      </w:pPr>
    </w:lvl>
  </w:abstractNum>
  <w:abstractNum w:abstractNumId="11" w15:restartNumberingAfterBreak="0">
    <w:nsid w:val="6CDC77B7"/>
    <w:multiLevelType w:val="multilevel"/>
    <w:tmpl w:val="070A752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lowerLetter"/>
      <w:lvlText w:val=")"/>
      <w:lvlJc w:val="left"/>
      <w:pPr>
        <w:ind w:left="262" w:firstLine="611"/>
      </w:pPr>
    </w:lvl>
    <w:lvl w:ilvl="3">
      <w:start w:val="1"/>
      <w:numFmt w:val="none"/>
      <w:lvlText w:val=""/>
      <w:lvlJc w:val="left"/>
    </w:lvl>
    <w:lvl w:ilvl="4">
      <w:start w:val="1"/>
      <w:numFmt w:val="decimal"/>
      <w:lvlText w:val=".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1436" w:hanging="1152"/>
      </w:pPr>
    </w:lvl>
    <w:lvl w:ilvl="6">
      <w:start w:val="1"/>
      <w:numFmt w:val="decimal"/>
      <w:lvlText w:val="%1.%2.%3.%4.%5.%6.%7"/>
      <w:lvlJc w:val="left"/>
      <w:pPr>
        <w:ind w:left="1580" w:hanging="1296"/>
      </w:pPr>
    </w:lvl>
    <w:lvl w:ilvl="7">
      <w:start w:val="1"/>
      <w:numFmt w:val="none"/>
      <w:lvlText w:val=""/>
      <w:lvlJc w:val="left"/>
    </w:lvl>
    <w:lvl w:ilvl="8">
      <w:start w:val="1"/>
      <w:numFmt w:val="decimal"/>
      <w:lvlText w:val="%1.%2.%3.%4.%5.%6.%7.%8.%9"/>
      <w:lvlJc w:val="left"/>
      <w:pPr>
        <w:ind w:left="1868" w:hanging="1584"/>
      </w:pPr>
    </w:lvl>
  </w:abstractNum>
  <w:num w:numId="1" w16cid:durableId="809789396">
    <w:abstractNumId w:val="4"/>
  </w:num>
  <w:num w:numId="2" w16cid:durableId="51738918">
    <w:abstractNumId w:val="11"/>
  </w:num>
  <w:num w:numId="3" w16cid:durableId="197210095">
    <w:abstractNumId w:val="0"/>
  </w:num>
  <w:num w:numId="4" w16cid:durableId="770977036">
    <w:abstractNumId w:val="1"/>
  </w:num>
  <w:num w:numId="5" w16cid:durableId="42218870">
    <w:abstractNumId w:val="9"/>
  </w:num>
  <w:num w:numId="6" w16cid:durableId="2104295849">
    <w:abstractNumId w:val="3"/>
  </w:num>
  <w:num w:numId="7" w16cid:durableId="708916971">
    <w:abstractNumId w:val="8"/>
  </w:num>
  <w:num w:numId="8" w16cid:durableId="1763717461">
    <w:abstractNumId w:val="2"/>
  </w:num>
  <w:num w:numId="9" w16cid:durableId="448397574">
    <w:abstractNumId w:val="5"/>
  </w:num>
  <w:num w:numId="10" w16cid:durableId="2123844599">
    <w:abstractNumId w:val="10"/>
  </w:num>
  <w:num w:numId="11" w16cid:durableId="508639964">
    <w:abstractNumId w:val="6"/>
  </w:num>
  <w:num w:numId="12" w16cid:durableId="1818036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70"/>
    <w:rsid w:val="00200B6C"/>
    <w:rsid w:val="002B7BCD"/>
    <w:rsid w:val="002E7F99"/>
    <w:rsid w:val="003A60F8"/>
    <w:rsid w:val="003F7E3C"/>
    <w:rsid w:val="00460C51"/>
    <w:rsid w:val="004F1870"/>
    <w:rsid w:val="007027F0"/>
    <w:rsid w:val="00717AF9"/>
    <w:rsid w:val="0082029F"/>
    <w:rsid w:val="00933663"/>
    <w:rsid w:val="00975E5F"/>
    <w:rsid w:val="009903EA"/>
    <w:rsid w:val="009C7CB2"/>
    <w:rsid w:val="00A45104"/>
    <w:rsid w:val="00B15695"/>
    <w:rsid w:val="00DD44F3"/>
    <w:rsid w:val="00F95D3C"/>
    <w:rsid w:val="00FA0CCB"/>
    <w:rsid w:val="00FB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462F"/>
  <w15:docId w15:val="{C663A741-4E88-4CE0-8014-01F637D3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spacing w:after="160" w:line="360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Calibri Light" w:hAnsi="Calibri Light"/>
      <w:color w:val="1F4D7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60" w:after="0" w:line="480" w:lineRule="auto"/>
      <w:jc w:val="center"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after="0" w:line="480" w:lineRule="auto"/>
      <w:outlineLvl w:val="4"/>
    </w:pPr>
    <w:rPr>
      <w:rFonts w:ascii="Arial" w:hAnsi="Arial"/>
      <w:b/>
      <w:bCs/>
      <w:color w:val="00008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after="0" w:line="480" w:lineRule="auto"/>
      <w:jc w:val="center"/>
      <w:outlineLvl w:val="5"/>
    </w:pPr>
    <w:rPr>
      <w:rFonts w:ascii="Arial" w:hAnsi="Arial"/>
      <w:i/>
      <w:iCs/>
      <w:sz w:val="28"/>
      <w:szCs w:val="20"/>
    </w:rPr>
  </w:style>
  <w:style w:type="paragraph" w:styleId="Ttulo7">
    <w:name w:val="heading 7"/>
    <w:basedOn w:val="Normal"/>
    <w:next w:val="Normal"/>
    <w:pPr>
      <w:keepNext/>
      <w:spacing w:after="0" w:line="480" w:lineRule="auto"/>
      <w:jc w:val="center"/>
      <w:outlineLvl w:val="6"/>
    </w:pPr>
    <w:rPr>
      <w:rFonts w:ascii="Arial" w:hAnsi="Arial"/>
      <w:b/>
      <w:color w:val="000080"/>
      <w:szCs w:val="20"/>
    </w:rPr>
  </w:style>
  <w:style w:type="paragraph" w:styleId="Ttulo8">
    <w:name w:val="heading 8"/>
    <w:basedOn w:val="Normal"/>
    <w:next w:val="Normal"/>
    <w:pPr>
      <w:keepNext/>
      <w:spacing w:line="480" w:lineRule="auto"/>
      <w:jc w:val="center"/>
      <w:outlineLvl w:val="7"/>
    </w:pPr>
    <w:rPr>
      <w:rFonts w:ascii="Arial" w:hAnsi="Arial" w:cs="Arial"/>
      <w:b/>
      <w:bCs/>
      <w:color w:val="0099FF"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9">
    <w:name w:val="WW_OutlineListStyle_9"/>
    <w:basedOn w:val="Semlista"/>
    <w:pPr>
      <w:numPr>
        <w:numId w:val="1"/>
      </w:numPr>
    </w:pPr>
  </w:style>
  <w:style w:type="paragraph" w:customStyle="1" w:styleId="Ttulo11">
    <w:name w:val="Título 1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spacing w:after="60" w:line="480" w:lineRule="auto"/>
      <w:jc w:val="center"/>
      <w:outlineLvl w:val="1"/>
    </w:pPr>
    <w:rPr>
      <w:rFonts w:ascii="Calibri Light" w:hAnsi="Calibri Light"/>
      <w:lang w:val="en-GB"/>
    </w:rPr>
  </w:style>
  <w:style w:type="paragraph" w:customStyle="1" w:styleId="Ttulo31">
    <w:name w:val="Título 31"/>
    <w:basedOn w:val="Normal"/>
    <w:next w:val="Normal"/>
    <w:pPr>
      <w:keepNext/>
      <w:numPr>
        <w:ilvl w:val="2"/>
        <w:numId w:val="1"/>
      </w:numPr>
      <w:jc w:val="both"/>
      <w:outlineLvl w:val="2"/>
    </w:pPr>
    <w:rPr>
      <w:rFonts w:ascii="Verdana" w:hAnsi="Verdana"/>
      <w:sz w:val="18"/>
      <w:szCs w:val="20"/>
      <w:lang w:eastAsia="en-US"/>
    </w:rPr>
  </w:style>
  <w:style w:type="paragraph" w:customStyle="1" w:styleId="Ttulo41">
    <w:name w:val="Título 41"/>
    <w:basedOn w:val="Normal"/>
    <w:next w:val="Normal"/>
    <w:autoRedefine/>
    <w:pPr>
      <w:ind w:left="1418" w:hanging="567"/>
      <w:jc w:val="both"/>
      <w:outlineLvl w:val="3"/>
    </w:pPr>
    <w:rPr>
      <w:rFonts w:ascii="Tahoma" w:hAnsi="Tahoma"/>
      <w:sz w:val="18"/>
      <w:szCs w:val="20"/>
      <w:lang w:eastAsia="en-US"/>
    </w:rPr>
  </w:style>
  <w:style w:type="paragraph" w:customStyle="1" w:styleId="Ttulo51">
    <w:name w:val="Título 51"/>
    <w:basedOn w:val="Normal"/>
    <w:next w:val="Normal"/>
    <w:pPr>
      <w:keepNext/>
      <w:numPr>
        <w:ilvl w:val="4"/>
        <w:numId w:val="1"/>
      </w:numPr>
      <w:outlineLvl w:val="4"/>
    </w:pPr>
    <w:rPr>
      <w:rFonts w:ascii="Tahoma" w:hAnsi="Tahoma"/>
      <w:sz w:val="18"/>
      <w:szCs w:val="20"/>
      <w:lang w:eastAsia="en-US"/>
    </w:rPr>
  </w:style>
  <w:style w:type="paragraph" w:customStyle="1" w:styleId="Ttulo61">
    <w:name w:val="Título 61"/>
    <w:basedOn w:val="Normal"/>
    <w:next w:val="Normal"/>
    <w:pPr>
      <w:keepNext/>
      <w:numPr>
        <w:ilvl w:val="5"/>
        <w:numId w:val="1"/>
      </w:numPr>
      <w:jc w:val="right"/>
      <w:outlineLvl w:val="5"/>
    </w:pPr>
    <w:rPr>
      <w:rFonts w:ascii="Arial" w:hAnsi="Arial"/>
      <w:szCs w:val="20"/>
      <w:lang w:eastAsia="en-US"/>
    </w:rPr>
  </w:style>
  <w:style w:type="paragraph" w:customStyle="1" w:styleId="Ttulo71">
    <w:name w:val="Título 71"/>
    <w:basedOn w:val="Normal"/>
    <w:next w:val="Normal"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40"/>
      <w:szCs w:val="20"/>
      <w:lang w:eastAsia="en-US"/>
    </w:rPr>
  </w:style>
  <w:style w:type="paragraph" w:customStyle="1" w:styleId="Ttulo81">
    <w:name w:val="Título 81"/>
    <w:basedOn w:val="Normal"/>
    <w:next w:val="Normal"/>
    <w:pPr>
      <w:spacing w:before="240" w:after="60"/>
      <w:outlineLvl w:val="7"/>
    </w:pPr>
    <w:rPr>
      <w:i/>
      <w:iCs/>
    </w:rPr>
  </w:style>
  <w:style w:type="paragraph" w:customStyle="1" w:styleId="Ttulo91">
    <w:name w:val="Título 91"/>
    <w:basedOn w:val="Normal"/>
    <w:next w:val="Normal"/>
    <w:pPr>
      <w:keepNext/>
      <w:numPr>
        <w:ilvl w:val="8"/>
        <w:numId w:val="1"/>
      </w:numPr>
      <w:jc w:val="both"/>
      <w:outlineLvl w:val="8"/>
    </w:pPr>
    <w:rPr>
      <w:rFonts w:ascii="Arial" w:hAnsi="Arial"/>
      <w:b/>
      <w:szCs w:val="20"/>
      <w:lang w:eastAsia="en-US"/>
    </w:rPr>
  </w:style>
  <w:style w:type="paragraph" w:customStyle="1" w:styleId="Cabealho2">
    <w:name w:val="Cabeçalho 2"/>
    <w:basedOn w:val="Normal"/>
    <w:next w:val="Normal"/>
    <w:pPr>
      <w:keepNext/>
      <w:keepLines/>
      <w:suppressAutoHyphens w:val="0"/>
      <w:spacing w:before="40" w:after="0"/>
      <w:textAlignment w:val="auto"/>
      <w:outlineLvl w:val="1"/>
    </w:pPr>
    <w:rPr>
      <w:rFonts w:ascii="Calibri Light" w:hAnsi="Calibri Light"/>
      <w:color w:val="2E74B5"/>
      <w:sz w:val="26"/>
      <w:szCs w:val="26"/>
    </w:rPr>
  </w:style>
  <w:style w:type="character" w:customStyle="1" w:styleId="Ttulo1Carter">
    <w:name w:val="Título 1 Caráter"/>
    <w:basedOn w:val="Tipodeletrapredefinidodopargrafo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ter">
    <w:name w:val="Título 2 Caráter"/>
    <w:basedOn w:val="Tipodeletrapredefinidodopargrafo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ter">
    <w:name w:val="Título 3 Caráter"/>
    <w:basedOn w:val="Tipodeletrapredefinidodopargrafo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ter">
    <w:name w:val="Título 4 Caráter"/>
    <w:basedOn w:val="Tipodeletrapredefinidodopargrafo"/>
    <w:rPr>
      <w:rFonts w:ascii="Arial" w:hAnsi="Arial"/>
      <w:b/>
    </w:rPr>
  </w:style>
  <w:style w:type="character" w:customStyle="1" w:styleId="Ttulo5Carter">
    <w:name w:val="Título 5 Caráter"/>
    <w:basedOn w:val="Tipodeletrapredefinidodopargrafo"/>
    <w:rPr>
      <w:rFonts w:ascii="Arial" w:hAnsi="Arial"/>
      <w:b/>
      <w:bCs/>
      <w:color w:val="000080"/>
      <w:sz w:val="24"/>
    </w:rPr>
  </w:style>
  <w:style w:type="character" w:customStyle="1" w:styleId="Ttulo6Carter">
    <w:name w:val="Título 6 Caráter"/>
    <w:basedOn w:val="Tipodeletrapredefinidodopargrafo"/>
    <w:rPr>
      <w:rFonts w:ascii="Arial" w:hAnsi="Arial"/>
      <w:i/>
      <w:iCs/>
      <w:sz w:val="28"/>
    </w:rPr>
  </w:style>
  <w:style w:type="character" w:customStyle="1" w:styleId="Ttulo7Carter">
    <w:name w:val="Título 7 Caráter"/>
    <w:basedOn w:val="Tipodeletrapredefinidodopargrafo"/>
    <w:rPr>
      <w:rFonts w:ascii="Arial" w:hAnsi="Arial"/>
      <w:b/>
      <w:color w:val="000080"/>
      <w:sz w:val="24"/>
    </w:rPr>
  </w:style>
  <w:style w:type="character" w:customStyle="1" w:styleId="Ttulo8Carter">
    <w:name w:val="Título 8 Caráter"/>
    <w:basedOn w:val="Tipodeletrapredefinidodopargrafo"/>
    <w:rPr>
      <w:rFonts w:ascii="Arial" w:hAnsi="Arial" w:cs="Arial"/>
      <w:b/>
      <w:bCs/>
      <w:color w:val="0099FF"/>
      <w:sz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rPr>
      <w:sz w:val="24"/>
      <w:szCs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rPr>
      <w:sz w:val="24"/>
      <w:szCs w:val="24"/>
    </w:rPr>
  </w:style>
  <w:style w:type="character" w:styleId="Nmerodepgina">
    <w:name w:val="page number"/>
    <w:basedOn w:val="Tipodeletrapredefinidodopargrafo"/>
  </w:style>
  <w:style w:type="paragraph" w:customStyle="1" w:styleId="Estilo1">
    <w:name w:val="Estilo1"/>
    <w:basedOn w:val="Ttulo11"/>
    <w:next w:val="Normal"/>
    <w:autoRedefine/>
    <w:pPr>
      <w:tabs>
        <w:tab w:val="left" w:pos="0"/>
      </w:tabs>
      <w:spacing w:before="120" w:after="120"/>
      <w:ind w:left="426" w:hanging="432"/>
    </w:pPr>
    <w:rPr>
      <w:bCs w:val="0"/>
      <w:smallCaps/>
      <w:kern w:val="0"/>
      <w:sz w:val="22"/>
      <w:szCs w:val="22"/>
      <w:lang w:eastAsia="en-US"/>
    </w:rPr>
  </w:style>
  <w:style w:type="paragraph" w:customStyle="1" w:styleId="EstiloTtulo8Verdana11pt">
    <w:name w:val="Estilo Título 8 + Verdana 11 pt"/>
    <w:basedOn w:val="Normal"/>
    <w:pPr>
      <w:tabs>
        <w:tab w:val="left" w:pos="1724"/>
      </w:tabs>
      <w:ind w:left="1724" w:hanging="1440"/>
    </w:pPr>
    <w:rPr>
      <w:sz w:val="20"/>
      <w:szCs w:val="20"/>
      <w:lang w:eastAsia="en-US"/>
    </w:rPr>
  </w:style>
  <w:style w:type="paragraph" w:customStyle="1" w:styleId="NormalEstiloVerdana10ptJustificado">
    <w:name w:val="Normal Estilo Verdana 10pt Justificado"/>
    <w:basedOn w:val="Normal"/>
    <w:autoRedefine/>
    <w:pPr>
      <w:jc w:val="center"/>
    </w:pPr>
    <w:rPr>
      <w:rFonts w:ascii="Verdana" w:hAnsi="Verdana"/>
      <w:sz w:val="18"/>
      <w:szCs w:val="20"/>
      <w:lang w:eastAsia="en-US"/>
    </w:rPr>
  </w:style>
  <w:style w:type="paragraph" w:customStyle="1" w:styleId="EstiloNormalEstiloVerdana9ptJustificado">
    <w:name w:val="Estilo Normal Estilo Verdana 9ptJustificado"/>
    <w:basedOn w:val="NormalEstiloVerdana10ptJustificado"/>
    <w:autoRedefine/>
    <w:pPr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rPr>
      <w:rFonts w:ascii="Arial" w:hAnsi="Arial"/>
      <w:szCs w:val="20"/>
      <w:lang w:eastAsia="en-US"/>
    </w:rPr>
  </w:style>
  <w:style w:type="character" w:customStyle="1" w:styleId="CorpodetextoCarter">
    <w:name w:val="Corpo de texto Caráter"/>
    <w:basedOn w:val="Tipodeletrapredefinidodopargrafo"/>
    <w:rPr>
      <w:rFonts w:ascii="Arial" w:hAnsi="Arial"/>
      <w:sz w:val="24"/>
      <w:lang w:eastAsia="en-U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character" w:customStyle="1" w:styleId="AssuntodecomentrioCarter">
    <w:name w:val="Assunto de comentário Caráter"/>
    <w:basedOn w:val="TextodecomentrioCarter"/>
    <w:rPr>
      <w:b/>
      <w:bCs/>
    </w:rPr>
  </w:style>
  <w:style w:type="paragraph" w:styleId="PargrafodaLista">
    <w:name w:val="List Paragraph"/>
    <w:basedOn w:val="Normal"/>
    <w:pPr>
      <w:spacing w:line="240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Cabealhodondice">
    <w:name w:val="TOC Heading"/>
    <w:basedOn w:val="Ttulo1"/>
    <w:next w:val="Normal"/>
    <w:pPr>
      <w:spacing w:line="240" w:lineRule="auto"/>
    </w:pPr>
  </w:style>
  <w:style w:type="paragraph" w:styleId="ndice1">
    <w:name w:val="toc 1"/>
    <w:basedOn w:val="Normal"/>
    <w:next w:val="Normal"/>
    <w:autoRedefine/>
    <w:pPr>
      <w:spacing w:after="100"/>
    </w:pPr>
  </w:style>
  <w:style w:type="paragraph" w:styleId="ndice2">
    <w:name w:val="toc 2"/>
    <w:basedOn w:val="Normal"/>
    <w:next w:val="Normal"/>
    <w:autoRedefine/>
    <w:pPr>
      <w:spacing w:after="100"/>
      <w:ind w:left="240"/>
    </w:pPr>
  </w:style>
  <w:style w:type="character" w:styleId="Hiperligao">
    <w:name w:val="Hyperlink"/>
    <w:basedOn w:val="Tipodeletrapredefinidodopargrafo"/>
    <w:rPr>
      <w:color w:val="0563C1"/>
      <w:u w:val="single"/>
    </w:rPr>
  </w:style>
  <w:style w:type="paragraph" w:customStyle="1" w:styleId="Style1">
    <w:name w:val="Style1"/>
    <w:basedOn w:val="Normal"/>
    <w:pPr>
      <w:overflowPunct w:val="0"/>
      <w:autoSpaceDE w:val="0"/>
      <w:spacing w:before="60" w:after="0" w:line="240" w:lineRule="auto"/>
      <w:ind w:left="720"/>
      <w:jc w:val="both"/>
    </w:pPr>
    <w:rPr>
      <w:rFonts w:ascii="Palatino" w:hAnsi="Palatino"/>
      <w:kern w:val="3"/>
      <w:sz w:val="20"/>
      <w:szCs w:val="20"/>
      <w:lang w:eastAsia="en-US"/>
    </w:rPr>
  </w:style>
  <w:style w:type="paragraph" w:customStyle="1" w:styleId="Ttulo110">
    <w:name w:val="Título 1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customStyle="1" w:styleId="Ttulo310">
    <w:name w:val="Título 31"/>
    <w:basedOn w:val="Normal"/>
    <w:next w:val="Normal"/>
    <w:pPr>
      <w:keepNext/>
      <w:tabs>
        <w:tab w:val="left" w:pos="794"/>
      </w:tabs>
      <w:ind w:left="262" w:firstLine="611"/>
      <w:jc w:val="both"/>
      <w:outlineLvl w:val="2"/>
    </w:pPr>
    <w:rPr>
      <w:rFonts w:ascii="Verdana" w:hAnsi="Verdana"/>
      <w:sz w:val="18"/>
      <w:szCs w:val="20"/>
      <w:lang w:eastAsia="en-US"/>
    </w:rPr>
  </w:style>
  <w:style w:type="paragraph" w:customStyle="1" w:styleId="Ttulo410">
    <w:name w:val="Título 41"/>
    <w:basedOn w:val="Normal"/>
    <w:next w:val="Normal"/>
    <w:autoRedefine/>
    <w:pPr>
      <w:ind w:left="1418" w:hanging="567"/>
      <w:jc w:val="both"/>
      <w:outlineLvl w:val="3"/>
    </w:pPr>
    <w:rPr>
      <w:rFonts w:ascii="Tahoma" w:hAnsi="Tahoma"/>
      <w:sz w:val="18"/>
      <w:szCs w:val="20"/>
      <w:lang w:eastAsia="en-US"/>
    </w:rPr>
  </w:style>
  <w:style w:type="paragraph" w:customStyle="1" w:styleId="Ttulo510">
    <w:name w:val="Título 51"/>
    <w:basedOn w:val="Normal"/>
    <w:next w:val="Normal"/>
    <w:pPr>
      <w:keepNext/>
      <w:tabs>
        <w:tab w:val="left" w:pos="454"/>
      </w:tabs>
      <w:ind w:left="454" w:hanging="454"/>
      <w:outlineLvl w:val="4"/>
    </w:pPr>
    <w:rPr>
      <w:rFonts w:ascii="Tahoma" w:hAnsi="Tahoma"/>
      <w:sz w:val="18"/>
      <w:szCs w:val="20"/>
      <w:lang w:eastAsia="en-US"/>
    </w:rPr>
  </w:style>
  <w:style w:type="paragraph" w:customStyle="1" w:styleId="Ttulo610">
    <w:name w:val="Título 61"/>
    <w:basedOn w:val="Normal"/>
    <w:next w:val="Normal"/>
    <w:pPr>
      <w:keepNext/>
      <w:tabs>
        <w:tab w:val="left" w:pos="1436"/>
      </w:tabs>
      <w:ind w:left="1436" w:hanging="1152"/>
      <w:jc w:val="right"/>
      <w:outlineLvl w:val="5"/>
    </w:pPr>
    <w:rPr>
      <w:rFonts w:ascii="Arial" w:hAnsi="Arial"/>
      <w:szCs w:val="20"/>
      <w:lang w:eastAsia="en-US"/>
    </w:rPr>
  </w:style>
  <w:style w:type="paragraph" w:customStyle="1" w:styleId="Ttulo710">
    <w:name w:val="Título 71"/>
    <w:basedOn w:val="Normal"/>
    <w:next w:val="Normal"/>
    <w:pPr>
      <w:keepNext/>
      <w:tabs>
        <w:tab w:val="left" w:pos="1580"/>
      </w:tabs>
      <w:ind w:left="1580" w:hanging="1296"/>
      <w:jc w:val="center"/>
      <w:outlineLvl w:val="6"/>
    </w:pPr>
    <w:rPr>
      <w:rFonts w:ascii="Arial" w:hAnsi="Arial"/>
      <w:b/>
      <w:sz w:val="40"/>
      <w:szCs w:val="20"/>
      <w:lang w:eastAsia="en-US"/>
    </w:rPr>
  </w:style>
  <w:style w:type="paragraph" w:customStyle="1" w:styleId="Ttulo810">
    <w:name w:val="Título 81"/>
    <w:basedOn w:val="Normal"/>
    <w:next w:val="Normal"/>
    <w:pPr>
      <w:spacing w:before="240" w:after="60"/>
      <w:outlineLvl w:val="7"/>
    </w:pPr>
    <w:rPr>
      <w:i/>
      <w:iCs/>
    </w:rPr>
  </w:style>
  <w:style w:type="paragraph" w:customStyle="1" w:styleId="Ttulo910">
    <w:name w:val="Título 91"/>
    <w:basedOn w:val="Normal"/>
    <w:next w:val="Normal"/>
    <w:pPr>
      <w:keepNext/>
      <w:tabs>
        <w:tab w:val="left" w:pos="1868"/>
      </w:tabs>
      <w:ind w:left="1868" w:hanging="1584"/>
      <w:jc w:val="both"/>
      <w:outlineLvl w:val="8"/>
    </w:pPr>
    <w:rPr>
      <w:rFonts w:ascii="Arial" w:hAnsi="Arial"/>
      <w:b/>
      <w:szCs w:val="20"/>
      <w:lang w:eastAsia="en-US"/>
    </w:rPr>
  </w:style>
  <w:style w:type="paragraph" w:styleId="ndice3">
    <w:name w:val="toc 3"/>
    <w:basedOn w:val="Normal"/>
    <w:next w:val="Normal"/>
    <w:autoRedefine/>
    <w:pPr>
      <w:spacing w:after="100"/>
      <w:ind w:left="480"/>
    </w:pPr>
  </w:style>
  <w:style w:type="paragraph" w:customStyle="1" w:styleId="Style3">
    <w:name w:val="Style3"/>
    <w:basedOn w:val="Normal"/>
    <w:next w:val="Normal"/>
    <w:pPr>
      <w:spacing w:before="60" w:after="0" w:line="480" w:lineRule="auto"/>
      <w:ind w:left="2160"/>
    </w:pPr>
    <w:rPr>
      <w:rFonts w:ascii="Palatino" w:hAnsi="Palatino"/>
      <w:kern w:val="3"/>
      <w:sz w:val="20"/>
      <w:szCs w:val="20"/>
    </w:rPr>
  </w:style>
  <w:style w:type="paragraph" w:customStyle="1" w:styleId="Style2">
    <w:name w:val="Style2"/>
    <w:basedOn w:val="Normal"/>
    <w:next w:val="Normal"/>
    <w:pPr>
      <w:spacing w:before="60" w:after="0" w:line="480" w:lineRule="auto"/>
      <w:ind w:left="1440"/>
    </w:pPr>
    <w:rPr>
      <w:rFonts w:ascii="Palatino" w:hAnsi="Palatino"/>
      <w:kern w:val="3"/>
      <w:sz w:val="20"/>
      <w:szCs w:val="20"/>
    </w:rPr>
  </w:style>
  <w:style w:type="character" w:customStyle="1" w:styleId="MapadodocumentoCarter">
    <w:name w:val="Mapa do documento Caráter"/>
    <w:basedOn w:val="Tipodeletrapredefinidodopargrafo"/>
    <w:rPr>
      <w:rFonts w:ascii="Tahoma" w:hAnsi="Tahoma"/>
      <w:sz w:val="28"/>
      <w:shd w:val="clear" w:color="auto" w:fill="000080"/>
    </w:rPr>
  </w:style>
  <w:style w:type="paragraph" w:styleId="Mapadodocumento">
    <w:name w:val="Document Map"/>
    <w:basedOn w:val="Normal"/>
    <w:pPr>
      <w:shd w:val="clear" w:color="auto" w:fill="000080"/>
      <w:spacing w:line="480" w:lineRule="auto"/>
    </w:pPr>
    <w:rPr>
      <w:rFonts w:ascii="Tahoma" w:hAnsi="Tahoma"/>
      <w:sz w:val="28"/>
      <w:szCs w:val="20"/>
    </w:rPr>
  </w:style>
  <w:style w:type="paragraph" w:styleId="Corpodetexto2">
    <w:name w:val="Body Text 2"/>
    <w:basedOn w:val="Normal"/>
    <w:pPr>
      <w:spacing w:after="0" w:line="480" w:lineRule="auto"/>
      <w:jc w:val="center"/>
    </w:pPr>
    <w:rPr>
      <w:rFonts w:ascii="Arial" w:hAnsi="Arial"/>
      <w:b/>
      <w:color w:val="000080"/>
      <w:sz w:val="28"/>
      <w:szCs w:val="20"/>
    </w:rPr>
  </w:style>
  <w:style w:type="character" w:customStyle="1" w:styleId="Corpodetexto2Carter">
    <w:name w:val="Corpo de texto 2 Caráter"/>
    <w:basedOn w:val="Tipodeletrapredefinidodopargrafo"/>
    <w:rPr>
      <w:rFonts w:ascii="Arial" w:hAnsi="Arial"/>
      <w:b/>
      <w:color w:val="000080"/>
      <w:sz w:val="28"/>
    </w:rPr>
  </w:style>
  <w:style w:type="paragraph" w:styleId="Corpodetexto3">
    <w:name w:val="Body Text 3"/>
    <w:basedOn w:val="Normal"/>
    <w:pPr>
      <w:spacing w:after="0" w:line="480" w:lineRule="auto"/>
    </w:pPr>
    <w:rPr>
      <w:rFonts w:ascii="Arial" w:hAnsi="Arial"/>
      <w:color w:val="FF0000"/>
      <w:szCs w:val="20"/>
    </w:rPr>
  </w:style>
  <w:style w:type="character" w:customStyle="1" w:styleId="Corpodetexto3Carter">
    <w:name w:val="Corpo de texto 3 Caráter"/>
    <w:basedOn w:val="Tipodeletrapredefinidodopargrafo"/>
    <w:rPr>
      <w:rFonts w:ascii="Arial" w:hAnsi="Arial"/>
      <w:color w:val="FF0000"/>
      <w:sz w:val="24"/>
    </w:rPr>
  </w:style>
  <w:style w:type="paragraph" w:styleId="NormalWeb">
    <w:name w:val="Normal (Web)"/>
    <w:basedOn w:val="Normal"/>
    <w:uiPriority w:val="99"/>
    <w:pPr>
      <w:spacing w:before="100" w:after="100" w:line="480" w:lineRule="auto"/>
    </w:pPr>
    <w:rPr>
      <w:rFonts w:ascii="Arial" w:hAnsi="Arial"/>
    </w:rPr>
  </w:style>
  <w:style w:type="character" w:customStyle="1" w:styleId="SubttuloCarter">
    <w:name w:val="Subtítulo Caráter"/>
    <w:basedOn w:val="Tipodeletrapredefinidodopargrafo"/>
    <w:rPr>
      <w:rFonts w:ascii="Calibri Light" w:hAnsi="Calibri Light"/>
      <w:sz w:val="24"/>
      <w:szCs w:val="24"/>
      <w:lang w:val="en-GB"/>
    </w:rPr>
  </w:style>
  <w:style w:type="character" w:customStyle="1" w:styleId="apple-converted-space">
    <w:name w:val="apple-converted-space"/>
    <w:basedOn w:val="Tipodeletrapredefinidodopargrafo"/>
  </w:style>
  <w:style w:type="paragraph" w:customStyle="1" w:styleId="xmsolistparagraph">
    <w:name w:val="x_msolistparagraph"/>
    <w:basedOn w:val="Normal"/>
    <w:pPr>
      <w:spacing w:line="240" w:lineRule="auto"/>
      <w:ind w:left="720"/>
    </w:pPr>
    <w:rPr>
      <w:rFonts w:ascii="Calibri" w:eastAsia="Calibri" w:hAnsi="Calibri" w:cs="Calibri"/>
      <w:color w:val="00000A"/>
      <w:sz w:val="28"/>
      <w:szCs w:val="22"/>
    </w:rPr>
  </w:style>
  <w:style w:type="paragraph" w:styleId="Textosimples">
    <w:name w:val="Plain Text"/>
    <w:basedOn w:val="Normal"/>
    <w:pPr>
      <w:spacing w:after="0" w:line="48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TextosimplesCarter">
    <w:name w:val="Texto simples Caráter"/>
    <w:basedOn w:val="Tipodeletrapredefinidodopargrafo"/>
    <w:rPr>
      <w:rFonts w:ascii="Courier New" w:eastAsia="Calibri" w:hAnsi="Courier New" w:cs="Courier New"/>
    </w:rPr>
  </w:style>
  <w:style w:type="character" w:customStyle="1" w:styleId="TextosimplesCarter1">
    <w:name w:val="Texto simples Caráter1"/>
    <w:basedOn w:val="Tipodeletrapredefinidodopargrafo"/>
    <w:rPr>
      <w:rFonts w:ascii="Courier New" w:hAnsi="Courier New" w:cs="Courier New"/>
      <w:szCs w:val="20"/>
      <w:lang w:eastAsia="pt-PT"/>
    </w:rPr>
  </w:style>
  <w:style w:type="character" w:styleId="Hiperligaovisitada">
    <w:name w:val="FollowedHyperlink"/>
    <w:basedOn w:val="Tipodeletrapredefinidodopargrafo"/>
    <w:rPr>
      <w:color w:val="954F72"/>
      <w:u w:val="single"/>
    </w:rPr>
  </w:style>
  <w:style w:type="paragraph" w:styleId="SemEspaamento">
    <w:name w:val="No Spacing"/>
    <w:pPr>
      <w:suppressAutoHyphens/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SemEspaamentoCarter">
    <w:name w:val="Sem Espaçamento Caráter"/>
    <w:basedOn w:val="Tipodeletrapredefinidodopargrafo"/>
    <w:rPr>
      <w:rFonts w:ascii="Calibri" w:eastAsia="Times New Roman" w:hAnsi="Calibri" w:cs="Times New Roman"/>
      <w:sz w:val="22"/>
      <w:szCs w:val="22"/>
    </w:rPr>
  </w:style>
  <w:style w:type="character" w:styleId="Forte">
    <w:name w:val="Strong"/>
    <w:basedOn w:val="Tipodeletrapredefinidodopargrafo"/>
    <w:rPr>
      <w:b/>
      <w:bCs/>
    </w:rPr>
  </w:style>
  <w:style w:type="paragraph" w:customStyle="1" w:styleId="white">
    <w:name w:val="white"/>
    <w:basedOn w:val="Normal"/>
    <w:pPr>
      <w:spacing w:before="100" w:after="100" w:line="240" w:lineRule="auto"/>
    </w:pPr>
  </w:style>
  <w:style w:type="character" w:customStyle="1" w:styleId="TextodenotaderodapCarter">
    <w:name w:val="Texto de nota de rodapé Caráter"/>
    <w:basedOn w:val="Tipodeletrapredefinidodopargrafo"/>
  </w:style>
  <w:style w:type="paragraph" w:styleId="Textodenotaderodap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Cabealho2Carter1">
    <w:name w:val="Cabeçalho 2 Caráter1"/>
    <w:basedOn w:val="Tipodeletrapredefinidodopargrafo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bealho2Carter">
    <w:name w:val="Cabeçalho 2 Caráter"/>
    <w:basedOn w:val="Tipodeletrapredefinidodopargrafo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ormaltextrun">
    <w:name w:val="normaltextrun"/>
    <w:basedOn w:val="Tipodeletrapredefinidodopargrafo"/>
  </w:style>
  <w:style w:type="character" w:customStyle="1" w:styleId="eop">
    <w:name w:val="eop"/>
    <w:basedOn w:val="Tipodeletrapredefinidodopargrafo"/>
  </w:style>
  <w:style w:type="paragraph" w:styleId="Reviso">
    <w:name w:val="Revision"/>
    <w:pPr>
      <w:spacing w:after="0" w:line="240" w:lineRule="auto"/>
      <w:textAlignment w:val="auto"/>
    </w:pPr>
    <w:rPr>
      <w:sz w:val="24"/>
      <w:szCs w:val="24"/>
    </w:rPr>
  </w:style>
  <w:style w:type="numbering" w:customStyle="1" w:styleId="WWOutlineListStyle8">
    <w:name w:val="WW_OutlineListStyle_8"/>
    <w:basedOn w:val="Semlista"/>
    <w:pPr>
      <w:numPr>
        <w:numId w:val="2"/>
      </w:numPr>
    </w:pPr>
  </w:style>
  <w:style w:type="numbering" w:customStyle="1" w:styleId="WWOutlineListStyle7">
    <w:name w:val="WW_OutlineListStyle_7"/>
    <w:basedOn w:val="Semlista"/>
    <w:pPr>
      <w:numPr>
        <w:numId w:val="3"/>
      </w:numPr>
    </w:pPr>
  </w:style>
  <w:style w:type="numbering" w:customStyle="1" w:styleId="WWOutlineListStyle6">
    <w:name w:val="WW_OutlineListStyle_6"/>
    <w:basedOn w:val="Semlista"/>
    <w:pPr>
      <w:numPr>
        <w:numId w:val="4"/>
      </w:numPr>
    </w:pPr>
  </w:style>
  <w:style w:type="numbering" w:customStyle="1" w:styleId="WWOutlineListStyle5">
    <w:name w:val="WW_OutlineListStyle_5"/>
    <w:basedOn w:val="Semlista"/>
    <w:pPr>
      <w:numPr>
        <w:numId w:val="5"/>
      </w:numPr>
    </w:pPr>
  </w:style>
  <w:style w:type="numbering" w:customStyle="1" w:styleId="WWOutlineListStyle4">
    <w:name w:val="WW_OutlineListStyle_4"/>
    <w:basedOn w:val="Semlista"/>
    <w:pPr>
      <w:numPr>
        <w:numId w:val="6"/>
      </w:numPr>
    </w:pPr>
  </w:style>
  <w:style w:type="numbering" w:customStyle="1" w:styleId="WWOutlineListStyle3">
    <w:name w:val="WW_OutlineListStyle_3"/>
    <w:basedOn w:val="Semlista"/>
    <w:pPr>
      <w:numPr>
        <w:numId w:val="7"/>
      </w:numPr>
    </w:pPr>
  </w:style>
  <w:style w:type="numbering" w:customStyle="1" w:styleId="WWOutlineListStyle2">
    <w:name w:val="WW_OutlineListStyle_2"/>
    <w:basedOn w:val="Semlista"/>
    <w:pPr>
      <w:numPr>
        <w:numId w:val="8"/>
      </w:numPr>
    </w:pPr>
  </w:style>
  <w:style w:type="numbering" w:customStyle="1" w:styleId="WWOutlineListStyle1">
    <w:name w:val="WW_OutlineListStyle_1"/>
    <w:basedOn w:val="Semlista"/>
    <w:pPr>
      <w:numPr>
        <w:numId w:val="9"/>
      </w:numPr>
    </w:pPr>
  </w:style>
  <w:style w:type="numbering" w:customStyle="1" w:styleId="WWOutlineListStyle">
    <w:name w:val="WW_OutlineListStyle"/>
    <w:basedOn w:val="Semlist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G.35.00%20-%20Plano%20Anual%20da%20Delega&#231;&#227;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MG.35.00 - Plano Anual da Delegação</Template>
  <TotalTime>2</TotalTime>
  <Pages>20</Pages>
  <Words>2658</Words>
  <Characters>14359</Characters>
  <Application>Microsoft Office Word</Application>
  <DocSecurity>0</DocSecurity>
  <Lines>119</Lines>
  <Paragraphs>33</Paragraphs>
  <ScaleCrop>false</ScaleCrop>
  <Company/>
  <LinksUpToDate>false</LinksUpToDate>
  <CharactersWithSpaces>16984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Consultora</dc:title>
  <dc:creator>Vanda Coelho</dc:creator>
  <cp:lastModifiedBy>Sandra Gonçalves</cp:lastModifiedBy>
  <cp:revision>2</cp:revision>
  <cp:lastPrinted>2009-10-07T11:02:00Z</cp:lastPrinted>
  <dcterms:created xsi:type="dcterms:W3CDTF">2025-10-01T14:25:00Z</dcterms:created>
  <dcterms:modified xsi:type="dcterms:W3CDTF">2025-10-01T14:25:00Z</dcterms:modified>
</cp:coreProperties>
</file>