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B874" w14:textId="77777777" w:rsidR="00B633A7" w:rsidRDefault="00B633A7" w:rsidP="00974845">
      <w:pPr>
        <w:jc w:val="center"/>
        <w:rPr>
          <w:rFonts w:ascii="Arial" w:hAnsi="Arial" w:cs="Arial"/>
          <w:b/>
          <w:sz w:val="36"/>
        </w:rPr>
      </w:pPr>
    </w:p>
    <w:p w14:paraId="35E62A29" w14:textId="77777777" w:rsidR="00B633A7" w:rsidRDefault="00B633A7" w:rsidP="00974845">
      <w:pPr>
        <w:jc w:val="center"/>
        <w:rPr>
          <w:rFonts w:ascii="Arial" w:hAnsi="Arial" w:cs="Arial"/>
          <w:b/>
          <w:sz w:val="36"/>
        </w:rPr>
      </w:pPr>
    </w:p>
    <w:p w14:paraId="59EC2FA6" w14:textId="77777777" w:rsidR="00B633A7" w:rsidRDefault="00B633A7" w:rsidP="00974845">
      <w:pPr>
        <w:jc w:val="center"/>
        <w:rPr>
          <w:rFonts w:ascii="Arial" w:hAnsi="Arial" w:cs="Arial"/>
          <w:b/>
          <w:sz w:val="36"/>
        </w:rPr>
      </w:pPr>
    </w:p>
    <w:p w14:paraId="54ECDB74" w14:textId="77777777" w:rsidR="0083103E" w:rsidRPr="00B633A7" w:rsidRDefault="007B44D5" w:rsidP="00974845">
      <w:pPr>
        <w:jc w:val="center"/>
        <w:rPr>
          <w:rFonts w:ascii="Arial" w:hAnsi="Arial" w:cs="Arial"/>
          <w:b/>
          <w:sz w:val="36"/>
        </w:rPr>
      </w:pPr>
      <w:r w:rsidRPr="00B633A7">
        <w:rPr>
          <w:rFonts w:ascii="Arial" w:hAnsi="Arial" w:cs="Arial"/>
          <w:b/>
          <w:sz w:val="36"/>
        </w:rPr>
        <w:t>PLANO ANUAL</w:t>
      </w:r>
    </w:p>
    <w:p w14:paraId="1DABDD6A" w14:textId="77777777" w:rsidR="003022F2" w:rsidRPr="00B633A7" w:rsidRDefault="003022F2" w:rsidP="00974845">
      <w:pPr>
        <w:jc w:val="center"/>
        <w:rPr>
          <w:rFonts w:ascii="Arial" w:hAnsi="Arial" w:cs="Arial"/>
          <w:b/>
          <w:sz w:val="36"/>
        </w:rPr>
      </w:pPr>
    </w:p>
    <w:p w14:paraId="6559F10A" w14:textId="77777777" w:rsidR="003022F2" w:rsidRPr="00B633A7" w:rsidRDefault="003022F2" w:rsidP="00974845">
      <w:pPr>
        <w:jc w:val="center"/>
        <w:rPr>
          <w:rFonts w:ascii="Arial" w:hAnsi="Arial" w:cs="Arial"/>
          <w:b/>
          <w:sz w:val="36"/>
        </w:rPr>
      </w:pPr>
    </w:p>
    <w:p w14:paraId="4680FC0D" w14:textId="47409709" w:rsidR="007B44D5" w:rsidRPr="00B633A7" w:rsidRDefault="007C366B" w:rsidP="00974845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2026</w:t>
      </w:r>
    </w:p>
    <w:p w14:paraId="5D525C62" w14:textId="77777777" w:rsidR="003022F2" w:rsidRPr="00B633A7" w:rsidRDefault="003022F2" w:rsidP="00974845">
      <w:pPr>
        <w:jc w:val="center"/>
        <w:rPr>
          <w:rFonts w:ascii="Arial" w:hAnsi="Arial" w:cs="Arial"/>
          <w:b/>
          <w:sz w:val="36"/>
        </w:rPr>
      </w:pPr>
    </w:p>
    <w:p w14:paraId="3BAEF764" w14:textId="77777777" w:rsidR="003022F2" w:rsidRPr="00B633A7" w:rsidRDefault="003022F2" w:rsidP="00974845">
      <w:pPr>
        <w:jc w:val="center"/>
        <w:rPr>
          <w:rFonts w:ascii="Arial" w:hAnsi="Arial" w:cs="Arial"/>
          <w:b/>
          <w:sz w:val="36"/>
        </w:rPr>
      </w:pPr>
    </w:p>
    <w:p w14:paraId="42557E5C" w14:textId="77777777" w:rsidR="0083103E" w:rsidRPr="00B633A7" w:rsidRDefault="00974845" w:rsidP="00974845">
      <w:pPr>
        <w:jc w:val="center"/>
        <w:rPr>
          <w:rFonts w:ascii="Arial" w:hAnsi="Arial" w:cs="Arial"/>
        </w:rPr>
      </w:pPr>
      <w:r w:rsidRPr="00B633A7">
        <w:rPr>
          <w:rFonts w:ascii="Arial" w:hAnsi="Arial" w:cs="Arial"/>
          <w:b/>
          <w:noProof/>
        </w:rPr>
        <w:drawing>
          <wp:inline distT="0" distB="0" distL="0" distR="0" wp14:anchorId="2D2C7387" wp14:editId="1D58CE53">
            <wp:extent cx="1886400" cy="872400"/>
            <wp:effectExtent l="0" t="0" r="0" b="4445"/>
            <wp:docPr id="3" name="Imagem 3" descr="Em tons de azul num fundo branco, à esquerda vê-se uma ilustração de uma mão a segurar uma bengala, dentro de um retângulo de cantos arredondados. A mão e a bengala atravessam o retângulo na diagonal, do canto superior esquerdo até ao canto inferior direito. À direita do retângulo está escrito ACAPO, por baixo a transcrição em Braille e ainda o nome completo da organização, dividido em duas linhas: Associação dos Cegos e Amblíopes de Portugal." title="Logotipo ACA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APO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400" cy="8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D70C0" w14:textId="77777777" w:rsidR="003022F2" w:rsidRPr="00B633A7" w:rsidRDefault="003022F2" w:rsidP="00974845">
      <w:pPr>
        <w:jc w:val="center"/>
        <w:rPr>
          <w:rFonts w:ascii="Arial" w:hAnsi="Arial" w:cs="Arial"/>
        </w:rPr>
      </w:pPr>
    </w:p>
    <w:p w14:paraId="1E3B7415" w14:textId="77777777" w:rsidR="003022F2" w:rsidRPr="00B633A7" w:rsidRDefault="003022F2" w:rsidP="00974845">
      <w:pPr>
        <w:jc w:val="center"/>
        <w:rPr>
          <w:rFonts w:ascii="Arial" w:hAnsi="Arial" w:cs="Arial"/>
        </w:rPr>
      </w:pPr>
    </w:p>
    <w:p w14:paraId="69E1068B" w14:textId="12B7487E" w:rsidR="00974845" w:rsidRPr="00B633A7" w:rsidRDefault="00974845" w:rsidP="00974845">
      <w:pPr>
        <w:jc w:val="center"/>
        <w:rPr>
          <w:rFonts w:ascii="Arial" w:hAnsi="Arial" w:cs="Arial"/>
          <w:b/>
          <w:sz w:val="36"/>
        </w:rPr>
      </w:pPr>
      <w:r w:rsidRPr="00B633A7">
        <w:rPr>
          <w:rFonts w:ascii="Arial" w:hAnsi="Arial" w:cs="Arial"/>
          <w:b/>
          <w:sz w:val="36"/>
        </w:rPr>
        <w:t>Delegação de</w:t>
      </w:r>
      <w:r w:rsidR="007C366B">
        <w:rPr>
          <w:rFonts w:ascii="Arial" w:hAnsi="Arial" w:cs="Arial"/>
          <w:b/>
          <w:sz w:val="36"/>
        </w:rPr>
        <w:t xml:space="preserve"> Leiria</w:t>
      </w:r>
    </w:p>
    <w:p w14:paraId="78C4F62F" w14:textId="6FC51260" w:rsidR="006C5F09" w:rsidRPr="00B633A7" w:rsidRDefault="00E878BE" w:rsidP="00974845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Avenida Adelino Amaro da Costa</w:t>
      </w:r>
      <w:r w:rsidR="009A61AF">
        <w:rPr>
          <w:rFonts w:ascii="Arial" w:hAnsi="Arial" w:cs="Arial"/>
          <w:b/>
          <w:sz w:val="36"/>
        </w:rPr>
        <w:t xml:space="preserve"> </w:t>
      </w:r>
      <w:proofErr w:type="spellStart"/>
      <w:r w:rsidR="009A61AF">
        <w:rPr>
          <w:rFonts w:ascii="Arial" w:hAnsi="Arial" w:cs="Arial"/>
          <w:b/>
          <w:sz w:val="36"/>
        </w:rPr>
        <w:t>lt</w:t>
      </w:r>
      <w:proofErr w:type="spellEnd"/>
      <w:r w:rsidR="009A61AF">
        <w:rPr>
          <w:rFonts w:ascii="Arial" w:hAnsi="Arial" w:cs="Arial"/>
          <w:b/>
          <w:sz w:val="36"/>
        </w:rPr>
        <w:t xml:space="preserve"> 20 </w:t>
      </w:r>
      <w:proofErr w:type="spellStart"/>
      <w:r w:rsidR="009A61AF">
        <w:rPr>
          <w:rFonts w:ascii="Arial" w:hAnsi="Arial" w:cs="Arial"/>
          <w:b/>
          <w:sz w:val="36"/>
        </w:rPr>
        <w:t>lj</w:t>
      </w:r>
      <w:proofErr w:type="spellEnd"/>
      <w:r w:rsidR="009A61AF">
        <w:rPr>
          <w:rFonts w:ascii="Arial" w:hAnsi="Arial" w:cs="Arial"/>
          <w:b/>
          <w:sz w:val="36"/>
        </w:rPr>
        <w:t xml:space="preserve"> E</w:t>
      </w:r>
      <w:r w:rsidR="0092428B">
        <w:rPr>
          <w:rFonts w:ascii="Arial" w:hAnsi="Arial" w:cs="Arial"/>
          <w:b/>
          <w:sz w:val="36"/>
        </w:rPr>
        <w:t xml:space="preserve"> 2415-367 Leiria</w:t>
      </w:r>
    </w:p>
    <w:p w14:paraId="3725544C" w14:textId="230EE90C" w:rsidR="006C5F09" w:rsidRPr="00B633A7" w:rsidRDefault="006A15BA" w:rsidP="00974845">
      <w:pPr>
        <w:jc w:val="center"/>
        <w:rPr>
          <w:rFonts w:ascii="Arial" w:hAnsi="Arial" w:cs="Arial"/>
          <w:b/>
          <w:sz w:val="36"/>
        </w:rPr>
      </w:pPr>
      <w:r w:rsidRPr="00B633A7">
        <w:rPr>
          <w:rFonts w:ascii="Arial" w:hAnsi="Arial" w:cs="Arial"/>
          <w:b/>
          <w:sz w:val="36"/>
        </w:rPr>
        <w:t xml:space="preserve">Tel.  </w:t>
      </w:r>
      <w:r w:rsidR="009A61AF">
        <w:rPr>
          <w:rFonts w:ascii="Arial" w:hAnsi="Arial" w:cs="Arial"/>
          <w:b/>
          <w:sz w:val="36"/>
        </w:rPr>
        <w:t>244 849 850    leiria</w:t>
      </w:r>
      <w:r w:rsidRPr="00B633A7">
        <w:rPr>
          <w:rFonts w:ascii="Arial" w:hAnsi="Arial" w:cs="Arial"/>
          <w:b/>
          <w:sz w:val="36"/>
        </w:rPr>
        <w:t>@acapo.pt | www.acapo.pt</w:t>
      </w:r>
    </w:p>
    <w:p w14:paraId="2E1FBEC1" w14:textId="77777777" w:rsidR="00974845" w:rsidRPr="00B633A7" w:rsidRDefault="00974845">
      <w:pPr>
        <w:rPr>
          <w:rFonts w:ascii="Arial" w:hAnsi="Arial" w:cs="Arial"/>
        </w:rPr>
      </w:pPr>
      <w:r w:rsidRPr="00B633A7">
        <w:rPr>
          <w:rFonts w:ascii="Arial" w:hAnsi="Arial" w:cs="Arial"/>
        </w:rPr>
        <w:br w:type="page"/>
      </w:r>
    </w:p>
    <w:p w14:paraId="12E5AF1C" w14:textId="77777777" w:rsidR="00974845" w:rsidRPr="00B633A7" w:rsidRDefault="00974845" w:rsidP="0053505E">
      <w:pPr>
        <w:rPr>
          <w:rFonts w:ascii="Arial" w:hAnsi="Arial" w:cs="Arial"/>
        </w:rPr>
        <w:sectPr w:rsidR="00974845" w:rsidRPr="00B633A7" w:rsidSect="006C5F09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134" w:right="851" w:bottom="1134" w:left="851" w:header="709" w:footer="227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-9505561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0" w:name="Índice" w:displacedByCustomXml="prev"/>
        <w:bookmarkEnd w:id="0" w:displacedByCustomXml="prev"/>
        <w:bookmarkStart w:id="1" w:name="OLE_LINK73" w:displacedByCustomXml="prev"/>
        <w:bookmarkEnd w:id="1" w:displacedByCustomXml="prev"/>
        <w:p w14:paraId="107B731B" w14:textId="77777777" w:rsidR="0048162D" w:rsidRPr="00B633A7" w:rsidRDefault="0048162D" w:rsidP="00C8299A">
          <w:pPr>
            <w:pStyle w:val="Cabealhodondice"/>
            <w:rPr>
              <w:rFonts w:ascii="Arial" w:hAnsi="Arial" w:cs="Arial"/>
            </w:rPr>
          </w:pPr>
          <w:r w:rsidRPr="00B633A7">
            <w:rPr>
              <w:rFonts w:ascii="Arial" w:hAnsi="Arial" w:cs="Arial"/>
            </w:rPr>
            <w:t>Conteúdo</w:t>
          </w:r>
        </w:p>
        <w:p w14:paraId="6AFB938B" w14:textId="77777777" w:rsidR="00C8299A" w:rsidRPr="00B633A7" w:rsidRDefault="00C8299A" w:rsidP="00C8299A">
          <w:pPr>
            <w:rPr>
              <w:rFonts w:ascii="Arial" w:hAnsi="Arial" w:cs="Arial"/>
            </w:rPr>
          </w:pPr>
        </w:p>
        <w:p w14:paraId="5058394D" w14:textId="77777777" w:rsidR="004E4E4F" w:rsidRDefault="0048162D">
          <w:pPr>
            <w:pStyle w:val="ndice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633A7">
            <w:rPr>
              <w:rFonts w:ascii="Arial" w:hAnsi="Arial" w:cs="Arial"/>
            </w:rPr>
            <w:fldChar w:fldCharType="begin"/>
          </w:r>
          <w:r w:rsidRPr="00B633A7">
            <w:rPr>
              <w:rFonts w:ascii="Arial" w:hAnsi="Arial" w:cs="Arial"/>
            </w:rPr>
            <w:instrText xml:space="preserve"> TOC \o "1-3" \h \z \u </w:instrText>
          </w:r>
          <w:r w:rsidRPr="00B633A7">
            <w:rPr>
              <w:rFonts w:ascii="Arial" w:hAnsi="Arial" w:cs="Arial"/>
            </w:rPr>
            <w:fldChar w:fldCharType="separate"/>
          </w:r>
          <w:hyperlink w:anchor="_Toc208838443" w:history="1">
            <w:r w:rsidR="004E4E4F" w:rsidRPr="00956B49">
              <w:rPr>
                <w:rStyle w:val="Hiperligao"/>
                <w:rFonts w:ascii="Arial" w:hAnsi="Arial" w:cs="Arial"/>
                <w:noProof/>
              </w:rPr>
              <w:t>Acronímia</w:t>
            </w:r>
            <w:r w:rsidR="004E4E4F">
              <w:rPr>
                <w:noProof/>
                <w:webHidden/>
              </w:rPr>
              <w:tab/>
            </w:r>
            <w:r w:rsidR="004E4E4F">
              <w:rPr>
                <w:noProof/>
                <w:webHidden/>
              </w:rPr>
              <w:fldChar w:fldCharType="begin"/>
            </w:r>
            <w:r w:rsidR="004E4E4F">
              <w:rPr>
                <w:noProof/>
                <w:webHidden/>
              </w:rPr>
              <w:instrText xml:space="preserve"> PAGEREF _Toc208838443 \h </w:instrText>
            </w:r>
            <w:r w:rsidR="004E4E4F">
              <w:rPr>
                <w:noProof/>
                <w:webHidden/>
              </w:rPr>
            </w:r>
            <w:r w:rsidR="004E4E4F"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3</w:t>
            </w:r>
            <w:r w:rsidR="004E4E4F">
              <w:rPr>
                <w:noProof/>
                <w:webHidden/>
              </w:rPr>
              <w:fldChar w:fldCharType="end"/>
            </w:r>
          </w:hyperlink>
        </w:p>
        <w:p w14:paraId="639B17E9" w14:textId="77777777" w:rsidR="004E4E4F" w:rsidRDefault="004E4E4F">
          <w:pPr>
            <w:pStyle w:val="ndice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4" w:history="1">
            <w:r w:rsidRPr="00956B49">
              <w:rPr>
                <w:rStyle w:val="Hiperligao"/>
                <w:rFonts w:ascii="Arial" w:eastAsia="Arial" w:hAnsi="Arial" w:cs="Arial"/>
                <w:bCs/>
                <w:noProof/>
                <w:lang w:eastAsia="en-US"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956B49">
              <w:rPr>
                <w:rStyle w:val="Hiperligao"/>
                <w:rFonts w:ascii="Arial" w:eastAsia="Arial" w:hAnsi="Arial" w:cs="Arial"/>
                <w:bCs/>
                <w:noProof/>
                <w:lang w:eastAsia="en-US"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136C9" w14:textId="77777777" w:rsidR="004E4E4F" w:rsidRDefault="004E4E4F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5" w:history="1">
            <w:r w:rsidRPr="00956B49">
              <w:rPr>
                <w:rStyle w:val="Hiperligao"/>
                <w:rFonts w:ascii="Arial" w:eastAsia="Arial" w:hAnsi="Arial" w:cs="Arial"/>
                <w:bCs/>
                <w:noProof/>
              </w:rPr>
              <w:t>1. Nota Introdutória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FA17F" w14:textId="77777777" w:rsidR="004E4E4F" w:rsidRDefault="004E4E4F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6" w:history="1">
            <w:r w:rsidRPr="00956B49">
              <w:rPr>
                <w:rStyle w:val="Hiperligao"/>
                <w:rFonts w:ascii="Arial" w:eastAsia="Arial" w:hAnsi="Arial" w:cs="Arial"/>
                <w:bCs/>
                <w:noProof/>
                <w:lang w:eastAsia="en-US"/>
              </w:rPr>
              <w:t>2. Enquadramento do Plano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3753A" w14:textId="77777777" w:rsidR="004E4E4F" w:rsidRDefault="004E4E4F">
          <w:pPr>
            <w:pStyle w:val="ndice3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7" w:history="1">
            <w:r w:rsidRPr="00956B49">
              <w:rPr>
                <w:rStyle w:val="Hiperligao"/>
                <w:rFonts w:ascii="Arial" w:eastAsia="Arial" w:hAnsi="Arial" w:cs="Arial"/>
                <w:bCs/>
                <w:noProof/>
                <w:lang w:eastAsia="en-US"/>
              </w:rPr>
              <w:t>2.1. Caracterização da Delegação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52816" w14:textId="77777777" w:rsidR="004E4E4F" w:rsidRDefault="004E4E4F">
          <w:pPr>
            <w:pStyle w:val="ndice3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8" w:history="1">
            <w:r w:rsidRPr="00956B49">
              <w:rPr>
                <w:rStyle w:val="Hiperligao"/>
                <w:rFonts w:ascii="Arial" w:eastAsia="Arial" w:hAnsi="Arial" w:cs="Arial"/>
                <w:bCs/>
                <w:noProof/>
                <w:lang w:eastAsia="en-US"/>
              </w:rPr>
              <w:t>2.2. Contexto de Atuação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F8AC4" w14:textId="77777777" w:rsidR="004E4E4F" w:rsidRDefault="004E4E4F">
          <w:pPr>
            <w:pStyle w:val="ndice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49" w:history="1">
            <w:r w:rsidRPr="00956B49">
              <w:rPr>
                <w:rStyle w:val="Hiperligao"/>
                <w:rFonts w:ascii="Arial" w:eastAsia="Arial" w:hAnsi="Arial" w:cs="Arial"/>
                <w:smallCaps/>
                <w:noProof/>
              </w:rPr>
              <w:t>II. Representação de Interesses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B5293" w14:textId="77777777" w:rsidR="004E4E4F" w:rsidRDefault="004E4E4F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0" w:history="1">
            <w:r w:rsidRPr="00956B49">
              <w:rPr>
                <w:rStyle w:val="Hiperligao"/>
                <w:rFonts w:ascii="Arial" w:eastAsia="Arial" w:hAnsi="Arial" w:cs="Arial"/>
                <w:bCs/>
                <w:noProof/>
              </w:rPr>
              <w:t>3. Representação de interesses a nível regional / local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BB549" w14:textId="77777777" w:rsidR="004E4E4F" w:rsidRDefault="004E4E4F">
          <w:pPr>
            <w:pStyle w:val="ndice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1" w:history="1">
            <w:r w:rsidRPr="00956B49">
              <w:rPr>
                <w:rStyle w:val="Hiperligao"/>
                <w:rFonts w:ascii="Arial" w:hAnsi="Arial" w:cs="Arial"/>
                <w:smallCaps/>
                <w:noProof/>
              </w:rPr>
              <w:t>III. Organização Interna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669DE" w14:textId="77777777" w:rsidR="004E4E4F" w:rsidRDefault="004E4E4F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2" w:history="1">
            <w:r w:rsidRPr="00956B49">
              <w:rPr>
                <w:rStyle w:val="Hiperligao"/>
                <w:rFonts w:ascii="Arial" w:hAnsi="Arial" w:cs="Arial"/>
                <w:bCs/>
                <w:noProof/>
              </w:rPr>
              <w:t>4. Dinâmica Associativa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833E7" w14:textId="77777777" w:rsidR="004E4E4F" w:rsidRDefault="004E4E4F">
          <w:pPr>
            <w:pStyle w:val="ndice3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3" w:history="1">
            <w:r w:rsidRPr="00956B49">
              <w:rPr>
                <w:rStyle w:val="Hiperligao"/>
                <w:rFonts w:ascii="Arial" w:hAnsi="Arial" w:cs="Arial"/>
                <w:noProof/>
              </w:rPr>
              <w:t>4.1. Iniciativas / Eventos a Desenvolver no âmbito associativo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BFEFB" w14:textId="77777777" w:rsidR="004E4E4F" w:rsidRDefault="004E4E4F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4" w:history="1">
            <w:r w:rsidRPr="00956B49">
              <w:rPr>
                <w:rStyle w:val="Hiperligao"/>
                <w:rFonts w:ascii="Arial" w:hAnsi="Arial" w:cs="Arial"/>
                <w:bCs/>
                <w:noProof/>
              </w:rPr>
              <w:t>5. Comunicação e Visibilidade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1C9C2" w14:textId="77777777" w:rsidR="004E4E4F" w:rsidRDefault="004E4E4F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5" w:history="1">
            <w:r w:rsidRPr="00956B49">
              <w:rPr>
                <w:rStyle w:val="Hiperligao"/>
                <w:rFonts w:ascii="Arial" w:hAnsi="Arial" w:cs="Arial"/>
                <w:bCs/>
                <w:noProof/>
              </w:rPr>
              <w:t>6. Situação Financeira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60ADE" w14:textId="77777777" w:rsidR="004E4E4F" w:rsidRDefault="004E4E4F">
          <w:pPr>
            <w:pStyle w:val="ndice2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6" w:history="1">
            <w:r w:rsidRPr="00956B49">
              <w:rPr>
                <w:rStyle w:val="Hiperligao"/>
                <w:rFonts w:ascii="Arial" w:hAnsi="Arial" w:cs="Arial"/>
                <w:bCs/>
                <w:noProof/>
              </w:rPr>
              <w:t xml:space="preserve">7. </w:t>
            </w:r>
            <w:r w:rsidRPr="00956B49">
              <w:rPr>
                <w:rStyle w:val="Hiperligao"/>
                <w:rFonts w:ascii="Arial" w:hAnsi="Arial" w:cs="Arial"/>
                <w:noProof/>
              </w:rPr>
              <w:t>Instalações, Equipamentos e Infraestrutura Tecnológica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BB5FF" w14:textId="77777777" w:rsidR="004E4E4F" w:rsidRDefault="004E4E4F">
          <w:pPr>
            <w:pStyle w:val="ndice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8838457" w:history="1">
            <w:r w:rsidRPr="00956B49">
              <w:rPr>
                <w:rStyle w:val="Hiperligao"/>
                <w:rFonts w:ascii="Arial" w:hAnsi="Arial" w:cs="Arial"/>
                <w:smallCaps/>
                <w:noProof/>
              </w:rPr>
              <w:t>V. 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_Toc208838457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2E2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01DF30" w14:textId="77777777" w:rsidR="0048162D" w:rsidRPr="00B633A7" w:rsidRDefault="0048162D">
          <w:pPr>
            <w:rPr>
              <w:rFonts w:ascii="Arial" w:hAnsi="Arial" w:cs="Arial"/>
            </w:rPr>
          </w:pPr>
          <w:r w:rsidRPr="00B633A7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7EDC0F52" w14:textId="77777777" w:rsidR="0048162D" w:rsidRPr="00B633A7" w:rsidRDefault="0048162D">
      <w:pPr>
        <w:rPr>
          <w:rFonts w:ascii="Arial" w:hAnsi="Arial" w:cs="Arial"/>
          <w:u w:val="double"/>
        </w:rPr>
      </w:pPr>
    </w:p>
    <w:p w14:paraId="5B44C9A7" w14:textId="77777777" w:rsidR="00192F23" w:rsidRPr="00B633A7" w:rsidRDefault="003022F2" w:rsidP="00192F23">
      <w:pPr>
        <w:rPr>
          <w:rFonts w:ascii="Arial" w:hAnsi="Arial" w:cs="Arial"/>
          <w:b/>
          <w:bCs/>
          <w:smallCaps/>
          <w:color w:val="005BBB"/>
          <w:sz w:val="28"/>
          <w:szCs w:val="28"/>
        </w:rPr>
      </w:pPr>
      <w:r w:rsidRPr="00B633A7">
        <w:rPr>
          <w:rFonts w:ascii="Arial" w:hAnsi="Arial" w:cs="Arial"/>
          <w:u w:val="double"/>
        </w:rPr>
        <w:br w:type="page"/>
      </w:r>
    </w:p>
    <w:p w14:paraId="78F8F816" w14:textId="77777777" w:rsidR="00192F23" w:rsidRPr="00B633A7" w:rsidRDefault="00192F23" w:rsidP="00192F23">
      <w:pPr>
        <w:pStyle w:val="Ttulo1"/>
        <w:rPr>
          <w:rFonts w:ascii="Arial" w:eastAsia="Arial" w:hAnsi="Arial" w:cs="Arial"/>
          <w:bCs/>
          <w:i/>
          <w:color w:val="0070C0"/>
          <w:sz w:val="28"/>
          <w:szCs w:val="28"/>
        </w:rPr>
      </w:pPr>
      <w:bookmarkStart w:id="2" w:name="_Toc87085784"/>
      <w:bookmarkStart w:id="3" w:name="_Toc88558529"/>
      <w:bookmarkStart w:id="4" w:name="_Toc208838443"/>
      <w:bookmarkStart w:id="5" w:name="_Toc72398897"/>
      <w:bookmarkStart w:id="6" w:name="_Toc72428758"/>
      <w:r w:rsidRPr="00B633A7">
        <w:rPr>
          <w:rFonts w:ascii="Arial" w:hAnsi="Arial" w:cs="Arial"/>
          <w:sz w:val="28"/>
          <w:szCs w:val="28"/>
        </w:rPr>
        <w:lastRenderedPageBreak/>
        <w:t>Acronímia</w:t>
      </w:r>
      <w:bookmarkEnd w:id="2"/>
      <w:bookmarkEnd w:id="3"/>
      <w:bookmarkEnd w:id="4"/>
    </w:p>
    <w:p w14:paraId="785B7B47" w14:textId="77777777" w:rsidR="00DD0A78" w:rsidRPr="00DD0A78" w:rsidRDefault="00192F23" w:rsidP="00DD0A78">
      <w:pPr>
        <w:rPr>
          <w:rFonts w:ascii="Arial" w:hAnsi="Arial" w:cs="Arial"/>
        </w:rPr>
      </w:pPr>
      <w:r w:rsidRPr="00B633A7">
        <w:rPr>
          <w:rFonts w:ascii="Arial" w:hAnsi="Arial" w:cs="Arial"/>
        </w:rPr>
        <w:t>Na tabela abaixo</w:t>
      </w:r>
      <w:r w:rsidR="00B633A7">
        <w:rPr>
          <w:rFonts w:ascii="Arial" w:hAnsi="Arial" w:cs="Arial"/>
        </w:rPr>
        <w:t>,</w:t>
      </w:r>
      <w:r w:rsidRPr="00B633A7">
        <w:rPr>
          <w:rFonts w:ascii="Arial" w:hAnsi="Arial" w:cs="Arial"/>
        </w:rPr>
        <w:t xml:space="preserve"> encontram-se siglas que estão mencionadas ao longo deste documento. Na coluna 1 </w:t>
      </w:r>
      <w:r w:rsidR="00DD0A78" w:rsidRPr="00DD0A78">
        <w:rPr>
          <w:rFonts w:ascii="Arial" w:hAnsi="Arial" w:cs="Arial"/>
        </w:rPr>
        <w:t>Tabela 1 – Acrónimos</w:t>
      </w:r>
    </w:p>
    <w:p w14:paraId="689550E5" w14:textId="77777777" w:rsidR="00DD0A78" w:rsidRPr="00DD0A78" w:rsidRDefault="00DD0A78" w:rsidP="00DD0A78">
      <w:pPr>
        <w:rPr>
          <w:rFonts w:ascii="Arial" w:hAnsi="Arial" w:cs="Arial"/>
        </w:rPr>
      </w:pPr>
      <w:r w:rsidRPr="00DD0A78">
        <w:rPr>
          <w:rFonts w:ascii="Arial" w:hAnsi="Arial" w:cs="Arial"/>
        </w:rPr>
        <w:t>Lista as siglas utilizadas no plano e o respetivo significado:</w:t>
      </w:r>
    </w:p>
    <w:p w14:paraId="434D5601" w14:textId="77777777" w:rsidR="00DD0A78" w:rsidRPr="00DD0A78" w:rsidRDefault="00DD0A78" w:rsidP="00DD0A78">
      <w:pPr>
        <w:rPr>
          <w:rFonts w:ascii="Arial" w:hAnsi="Arial" w:cs="Arial"/>
        </w:rPr>
      </w:pPr>
    </w:p>
    <w:p w14:paraId="7809B6CA" w14:textId="6AD983C6" w:rsidR="00DD0A78" w:rsidRPr="00DD0A78" w:rsidRDefault="00DD0A78" w:rsidP="00DD0A78">
      <w:pPr>
        <w:rPr>
          <w:rFonts w:ascii="Arial" w:hAnsi="Arial" w:cs="Arial"/>
        </w:rPr>
      </w:pPr>
      <w:r w:rsidRPr="00DD0A78">
        <w:rPr>
          <w:rFonts w:ascii="Arial" w:hAnsi="Arial" w:cs="Arial"/>
        </w:rPr>
        <w:t>DV = Deficiência Visual</w:t>
      </w:r>
    </w:p>
    <w:p w14:paraId="1C509512" w14:textId="392223A3" w:rsidR="00DD0A78" w:rsidRPr="00DD0A78" w:rsidRDefault="00DD0A78" w:rsidP="00DD0A78">
      <w:pPr>
        <w:rPr>
          <w:rFonts w:ascii="Arial" w:hAnsi="Arial" w:cs="Arial"/>
        </w:rPr>
      </w:pPr>
      <w:r w:rsidRPr="00DD0A78">
        <w:rPr>
          <w:rFonts w:ascii="Arial" w:hAnsi="Arial" w:cs="Arial"/>
        </w:rPr>
        <w:t>AVD = Atividades da Vida Diária</w:t>
      </w:r>
    </w:p>
    <w:p w14:paraId="1EAA83A2" w14:textId="5817F292" w:rsidR="00DD0A78" w:rsidRPr="00DD0A78" w:rsidRDefault="00DD0A78" w:rsidP="00DD0A78">
      <w:pPr>
        <w:rPr>
          <w:rFonts w:ascii="Arial" w:hAnsi="Arial" w:cs="Arial"/>
        </w:rPr>
      </w:pPr>
      <w:r w:rsidRPr="00DD0A78">
        <w:rPr>
          <w:rFonts w:ascii="Arial" w:hAnsi="Arial" w:cs="Arial"/>
        </w:rPr>
        <w:t>ACAPO = Associação dos Cegos e Amblíopes de Portugal</w:t>
      </w:r>
    </w:p>
    <w:p w14:paraId="2BD6CBAD" w14:textId="6116F5D3" w:rsidR="00DD0A78" w:rsidRPr="00DD0A78" w:rsidRDefault="00DD0A78" w:rsidP="00DD0A78">
      <w:pPr>
        <w:rPr>
          <w:rFonts w:ascii="Arial" w:hAnsi="Arial" w:cs="Arial"/>
        </w:rPr>
      </w:pPr>
      <w:r w:rsidRPr="00DD0A78">
        <w:rPr>
          <w:rFonts w:ascii="Arial" w:hAnsi="Arial" w:cs="Arial"/>
        </w:rPr>
        <w:t>CML = Câmara Municipal de Leiria</w:t>
      </w:r>
    </w:p>
    <w:p w14:paraId="02525DD4" w14:textId="6A5072BA" w:rsidR="00192F23" w:rsidRPr="00B633A7" w:rsidRDefault="00DD0A78" w:rsidP="00DD0A78">
      <w:pPr>
        <w:rPr>
          <w:rFonts w:ascii="Arial" w:hAnsi="Arial" w:cs="Arial"/>
        </w:rPr>
      </w:pPr>
      <w:r w:rsidRPr="00DD0A78">
        <w:rPr>
          <w:rFonts w:ascii="Arial" w:hAnsi="Arial" w:cs="Arial"/>
        </w:rPr>
        <w:t xml:space="preserve">CLAS = Conselho Local de Ação </w:t>
      </w:r>
      <w:proofErr w:type="spellStart"/>
      <w:r w:rsidRPr="00DD0A78">
        <w:rPr>
          <w:rFonts w:ascii="Arial" w:hAnsi="Arial" w:cs="Arial"/>
        </w:rPr>
        <w:t>Social</w:t>
      </w:r>
      <w:r w:rsidR="00192F23" w:rsidRPr="00B633A7">
        <w:rPr>
          <w:rFonts w:ascii="Arial" w:hAnsi="Arial" w:cs="Arial"/>
        </w:rPr>
        <w:t>da</w:t>
      </w:r>
      <w:proofErr w:type="spellEnd"/>
      <w:r w:rsidR="00192F23" w:rsidRPr="00B633A7">
        <w:rPr>
          <w:rFonts w:ascii="Arial" w:hAnsi="Arial" w:cs="Arial"/>
        </w:rPr>
        <w:t xml:space="preserve"> tabela</w:t>
      </w:r>
      <w:r w:rsidR="00B633A7">
        <w:rPr>
          <w:rFonts w:ascii="Arial" w:hAnsi="Arial" w:cs="Arial"/>
        </w:rPr>
        <w:t>,</w:t>
      </w:r>
      <w:r w:rsidR="00192F23" w:rsidRPr="00B633A7">
        <w:rPr>
          <w:rFonts w:ascii="Arial" w:hAnsi="Arial" w:cs="Arial"/>
        </w:rPr>
        <w:t xml:space="preserve"> encontra-se a sigla e, na coluna 2, encontra-se a sua definição.</w:t>
      </w:r>
    </w:p>
    <w:p w14:paraId="47972835" w14:textId="77777777" w:rsidR="00192F23" w:rsidRPr="00B633A7" w:rsidRDefault="00192F23" w:rsidP="00192F23">
      <w:pPr>
        <w:rPr>
          <w:rFonts w:ascii="Arial" w:hAnsi="Arial" w:cs="Arial"/>
          <w:sz w:val="28"/>
          <w:szCs w:val="28"/>
        </w:rPr>
      </w:pPr>
    </w:p>
    <w:p w14:paraId="0CEE4B4E" w14:textId="77777777" w:rsidR="00C8299A" w:rsidRPr="00B633A7" w:rsidRDefault="00C8299A" w:rsidP="00B633A7">
      <w:pPr>
        <w:rPr>
          <w:rFonts w:ascii="Arial" w:hAnsi="Arial" w:cs="Arial"/>
          <w:sz w:val="28"/>
          <w:szCs w:val="28"/>
        </w:rPr>
      </w:pPr>
      <w:hyperlink w:anchor="Índice">
        <w:r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2CCB9ED8" w14:textId="77777777" w:rsidR="00C8299A" w:rsidRPr="00B633A7" w:rsidRDefault="00C8299A">
      <w:pPr>
        <w:rPr>
          <w:rFonts w:ascii="Arial" w:hAnsi="Arial" w:cs="Arial"/>
          <w:sz w:val="28"/>
          <w:szCs w:val="28"/>
        </w:rPr>
      </w:pPr>
      <w:r w:rsidRPr="00B633A7">
        <w:rPr>
          <w:rFonts w:ascii="Arial" w:hAnsi="Arial" w:cs="Arial"/>
          <w:sz w:val="28"/>
          <w:szCs w:val="28"/>
        </w:rPr>
        <w:br w:type="page"/>
      </w:r>
    </w:p>
    <w:p w14:paraId="1A997E17" w14:textId="77777777" w:rsidR="00192F23" w:rsidRPr="00B633A7" w:rsidRDefault="00533A17" w:rsidP="00192F23">
      <w:pPr>
        <w:pStyle w:val="Ttulo1"/>
        <w:numPr>
          <w:ilvl w:val="0"/>
          <w:numId w:val="46"/>
        </w:numPr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</w:pPr>
      <w:bookmarkStart w:id="7" w:name="_Toc87085785"/>
      <w:bookmarkStart w:id="8" w:name="_Toc88558530"/>
      <w:bookmarkStart w:id="9" w:name="_Toc208838444"/>
      <w:r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lastRenderedPageBreak/>
        <w:t xml:space="preserve">I. </w:t>
      </w:r>
      <w:r w:rsidR="00192F23" w:rsidRPr="00B633A7"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>Introdução</w:t>
      </w:r>
      <w:bookmarkEnd w:id="5"/>
      <w:bookmarkEnd w:id="6"/>
      <w:bookmarkEnd w:id="7"/>
      <w:bookmarkEnd w:id="8"/>
      <w:bookmarkEnd w:id="9"/>
    </w:p>
    <w:p w14:paraId="0D8705FC" w14:textId="77777777" w:rsidR="00192F23" w:rsidRPr="00B633A7" w:rsidRDefault="00192F23" w:rsidP="00192F23">
      <w:pPr>
        <w:pStyle w:val="Style1"/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0FFD4EEB" w14:textId="77777777" w:rsidR="00192F23" w:rsidRPr="00B633A7" w:rsidRDefault="00192F23" w:rsidP="00192F23">
      <w:pPr>
        <w:pStyle w:val="Ttulo2"/>
        <w:rPr>
          <w:rFonts w:ascii="Arial" w:eastAsia="Arial" w:hAnsi="Arial" w:cs="Arial"/>
          <w:bCs/>
          <w:color w:val="0070C0"/>
          <w:sz w:val="28"/>
          <w:szCs w:val="28"/>
        </w:rPr>
      </w:pPr>
      <w:bookmarkStart w:id="10" w:name="_Toc72398898"/>
      <w:bookmarkStart w:id="11" w:name="_Toc72428759"/>
      <w:bookmarkStart w:id="12" w:name="_Toc87085786"/>
      <w:bookmarkStart w:id="13" w:name="_Toc88558531"/>
      <w:bookmarkStart w:id="14" w:name="_Toc208838445"/>
      <w:r w:rsidRPr="00B633A7">
        <w:rPr>
          <w:rFonts w:ascii="Arial" w:eastAsia="Arial" w:hAnsi="Arial" w:cs="Arial"/>
          <w:bCs/>
          <w:color w:val="0070C0"/>
          <w:sz w:val="28"/>
          <w:szCs w:val="28"/>
        </w:rPr>
        <w:t>1. Nota Introdutória</w:t>
      </w:r>
      <w:bookmarkEnd w:id="10"/>
      <w:bookmarkEnd w:id="11"/>
      <w:bookmarkEnd w:id="12"/>
      <w:bookmarkEnd w:id="13"/>
      <w:bookmarkEnd w:id="14"/>
    </w:p>
    <w:p w14:paraId="03C953F5" w14:textId="3CDCA4F6" w:rsidR="00192F23" w:rsidRPr="00B633A7" w:rsidRDefault="00496C79" w:rsidP="00192F23">
      <w:pPr>
        <w:rPr>
          <w:rFonts w:ascii="Arial" w:hAnsi="Arial" w:cs="Arial"/>
        </w:rPr>
      </w:pPr>
      <w:r w:rsidRPr="006711DC">
        <w:rPr>
          <w:rFonts w:ascii="Arial" w:hAnsi="Arial" w:cs="Arial"/>
        </w:rPr>
        <w:t xml:space="preserve">O Plano Anual da Delegação de Leiria da ACAPO para o ano de 2026 define igualmente a estratégia associativa e as iniciativas a desenvolver no âmbito da representação, dinamização e envolvimento dos associados. O documento evidencia o compromisso da Delegação em reforçar a participação ativa dos sócios, promovendo a fidelização dos atuais e potenciando o crescimento associativo. Para tal, são apresentados os objetivos prioritários nesta área, as ações a concretizar e as metas a atingir, com especial atenção à valorização da participação dos </w:t>
      </w:r>
      <w:r w:rsidR="003C360A">
        <w:rPr>
          <w:rFonts w:ascii="Arial" w:hAnsi="Arial" w:cs="Arial"/>
        </w:rPr>
        <w:t>associados</w:t>
      </w:r>
      <w:r w:rsidRPr="006711DC">
        <w:rPr>
          <w:rFonts w:ascii="Arial" w:hAnsi="Arial" w:cs="Arial"/>
        </w:rPr>
        <w:t>, ao estímulo do associativismo e ao fortalecimento do papel da Delegação como espaço de encontro, defesa de direitos e partilha entre todos os associados</w:t>
      </w:r>
      <w:r w:rsidR="002B2A8B">
        <w:rPr>
          <w:rFonts w:ascii="Arial" w:hAnsi="Arial" w:cs="Arial"/>
        </w:rPr>
        <w:t>, familiares e amigos</w:t>
      </w:r>
      <w:r w:rsidRPr="006711DC">
        <w:rPr>
          <w:rFonts w:ascii="Arial" w:hAnsi="Arial" w:cs="Arial"/>
        </w:rPr>
        <w:t>.</w:t>
      </w:r>
    </w:p>
    <w:p w14:paraId="5DA69586" w14:textId="77777777" w:rsidR="00C8299A" w:rsidRPr="00B633A7" w:rsidRDefault="00C8299A" w:rsidP="00C8299A">
      <w:pPr>
        <w:rPr>
          <w:rFonts w:ascii="Arial" w:hAnsi="Arial" w:cs="Arial"/>
          <w:sz w:val="28"/>
          <w:szCs w:val="28"/>
        </w:rPr>
      </w:pPr>
    </w:p>
    <w:p w14:paraId="5AC3265F" w14:textId="77777777" w:rsidR="00C8299A" w:rsidRPr="00B633A7" w:rsidRDefault="00C8299A" w:rsidP="00C8299A">
      <w:pPr>
        <w:rPr>
          <w:rFonts w:ascii="Arial" w:hAnsi="Arial" w:cs="Arial"/>
          <w:sz w:val="28"/>
          <w:szCs w:val="28"/>
        </w:rPr>
      </w:pPr>
      <w:hyperlink w:anchor="Índice">
        <w:r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0BA3EB8C" w14:textId="77777777" w:rsidR="00192F23" w:rsidRPr="00B633A7" w:rsidRDefault="00192F23" w:rsidP="00192F23">
      <w:pPr>
        <w:rPr>
          <w:rFonts w:ascii="Arial" w:hAnsi="Arial" w:cs="Arial"/>
          <w:sz w:val="28"/>
          <w:szCs w:val="28"/>
        </w:rPr>
      </w:pPr>
    </w:p>
    <w:p w14:paraId="2A9015F4" w14:textId="77777777" w:rsidR="00192F23" w:rsidRPr="00B633A7" w:rsidRDefault="00192F23" w:rsidP="00192F23">
      <w:pPr>
        <w:pStyle w:val="Ttulo2"/>
        <w:rPr>
          <w:rFonts w:ascii="Arial" w:eastAsia="Arial" w:hAnsi="Arial" w:cs="Arial"/>
          <w:b/>
          <w:bCs/>
          <w:i/>
          <w:color w:val="0070C0"/>
          <w:sz w:val="28"/>
          <w:szCs w:val="28"/>
        </w:rPr>
      </w:pPr>
      <w:bookmarkStart w:id="15" w:name="_Toc72398899"/>
      <w:bookmarkStart w:id="16" w:name="_Toc72428760"/>
      <w:bookmarkStart w:id="17" w:name="_Toc87085787"/>
      <w:bookmarkStart w:id="18" w:name="_Toc88558532"/>
      <w:bookmarkStart w:id="19" w:name="_Toc208838446"/>
      <w:r w:rsidRPr="00B633A7"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>2. Enquadramento do Plano</w:t>
      </w:r>
      <w:bookmarkEnd w:id="15"/>
      <w:bookmarkEnd w:id="16"/>
      <w:bookmarkEnd w:id="17"/>
      <w:bookmarkEnd w:id="18"/>
      <w:bookmarkEnd w:id="19"/>
    </w:p>
    <w:p w14:paraId="74A6FF0A" w14:textId="77777777" w:rsidR="00192F23" w:rsidRPr="00B633A7" w:rsidRDefault="00192F23" w:rsidP="00192F23">
      <w:pPr>
        <w:rPr>
          <w:rFonts w:ascii="Arial" w:eastAsia="Arial" w:hAnsi="Arial" w:cs="Arial"/>
          <w:sz w:val="28"/>
          <w:szCs w:val="28"/>
        </w:rPr>
      </w:pPr>
    </w:p>
    <w:p w14:paraId="5C164AC5" w14:textId="78D0DD08" w:rsidR="00C8325C" w:rsidRPr="00911883" w:rsidRDefault="00192F23" w:rsidP="00911883">
      <w:pPr>
        <w:pStyle w:val="Ttulo3"/>
        <w:rPr>
          <w:rFonts w:ascii="Arial" w:eastAsia="Arial" w:hAnsi="Arial" w:cs="Arial"/>
          <w:color w:val="0070C0"/>
          <w:lang w:eastAsia="en-US"/>
        </w:rPr>
      </w:pPr>
      <w:bookmarkStart w:id="20" w:name="_Toc87085788"/>
      <w:bookmarkStart w:id="21" w:name="_Toc88558533"/>
      <w:bookmarkStart w:id="22" w:name="_Toc208838447"/>
      <w:r w:rsidRPr="00B633A7"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 xml:space="preserve">2.1. </w:t>
      </w:r>
      <w:r w:rsidRPr="00B633A7">
        <w:rPr>
          <w:rFonts w:ascii="Arial" w:eastAsia="Arial" w:hAnsi="Arial" w:cs="Arial"/>
          <w:bCs/>
          <w:color w:val="0070C0"/>
          <w:lang w:eastAsia="en-US"/>
        </w:rPr>
        <w:t>Caracterização da Delegação</w:t>
      </w:r>
      <w:bookmarkEnd w:id="20"/>
      <w:bookmarkEnd w:id="21"/>
      <w:bookmarkEnd w:id="22"/>
    </w:p>
    <w:p w14:paraId="1551BDC2" w14:textId="31A37500" w:rsidR="00B63FDD" w:rsidRPr="007356C7" w:rsidRDefault="005B231D" w:rsidP="00B63FD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Delegação</w:t>
      </w:r>
      <w:r w:rsidR="00B63FDD" w:rsidRPr="007356C7">
        <w:rPr>
          <w:rFonts w:ascii="Arial" w:eastAsia="Arial" w:hAnsi="Arial" w:cs="Arial"/>
        </w:rPr>
        <w:t xml:space="preserve"> de Leiria situa-se numa zona central da cidade e está sediada numa loja no rés do chão. Reúne todos as condições de conforto, acessibilidade e critérios de licenciamento exigidos pelo Instituto da Segurança Social. </w:t>
      </w:r>
    </w:p>
    <w:p w14:paraId="7BE97385" w14:textId="61D994B0" w:rsidR="00B63FDD" w:rsidRPr="00947EAC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A </w:t>
      </w:r>
      <w:r w:rsidR="005B231D">
        <w:rPr>
          <w:rFonts w:ascii="Arial" w:eastAsia="Arial" w:hAnsi="Arial" w:cs="Arial"/>
        </w:rPr>
        <w:t>D</w:t>
      </w:r>
      <w:r w:rsidR="003669E6">
        <w:rPr>
          <w:rFonts w:ascii="Arial" w:eastAsia="Arial" w:hAnsi="Arial" w:cs="Arial"/>
        </w:rPr>
        <w:t>elegação</w:t>
      </w:r>
      <w:r w:rsidRPr="007356C7">
        <w:rPr>
          <w:rFonts w:ascii="Arial" w:eastAsia="Arial" w:hAnsi="Arial" w:cs="Arial"/>
        </w:rPr>
        <w:t xml:space="preserve"> está muito próxima de diversos serviços da comunidade e da rede de transportes. É acessível por via </w:t>
      </w:r>
      <w:proofErr w:type="spellStart"/>
      <w:r w:rsidRPr="007356C7">
        <w:rPr>
          <w:rFonts w:ascii="Arial" w:eastAsia="Arial" w:hAnsi="Arial" w:cs="Arial"/>
        </w:rPr>
        <w:t>Mobilis</w:t>
      </w:r>
      <w:proofErr w:type="spellEnd"/>
      <w:r w:rsidRPr="007356C7">
        <w:rPr>
          <w:rFonts w:ascii="Arial" w:eastAsia="Arial" w:hAnsi="Arial" w:cs="Arial"/>
        </w:rPr>
        <w:t xml:space="preserve"> (autocarros urbanos) e por via pedonal através de piso direcional da rua até à porta do edifício. </w:t>
      </w:r>
    </w:p>
    <w:p w14:paraId="4601B06C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947EAC">
        <w:rPr>
          <w:rFonts w:ascii="Arial" w:eastAsia="Arial" w:hAnsi="Arial" w:cs="Arial"/>
          <w:u w:val="single"/>
        </w:rPr>
        <w:lastRenderedPageBreak/>
        <w:t>Instalações</w:t>
      </w:r>
      <w:r w:rsidRPr="007356C7">
        <w:rPr>
          <w:rFonts w:ascii="Arial" w:eastAsia="Arial" w:hAnsi="Arial" w:cs="Arial"/>
        </w:rPr>
        <w:t>:</w:t>
      </w:r>
    </w:p>
    <w:p w14:paraId="49DA09DB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As instalações são arrendadas e têm vindo a ser continuamente melhoradas, em termos funcionais e estéticos, nomeadamente com recurso a apoios financeiros locais (candidaturas e doações). O espaço está organizado da seguinte forma: </w:t>
      </w:r>
    </w:p>
    <w:p w14:paraId="4CB9029B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- </w:t>
      </w:r>
      <w:proofErr w:type="gramStart"/>
      <w:r w:rsidRPr="007356C7">
        <w:rPr>
          <w:rFonts w:ascii="Arial" w:eastAsia="Arial" w:hAnsi="Arial" w:cs="Arial"/>
        </w:rPr>
        <w:t>espaço</w:t>
      </w:r>
      <w:proofErr w:type="gramEnd"/>
      <w:r w:rsidRPr="007356C7">
        <w:rPr>
          <w:rFonts w:ascii="Arial" w:eastAsia="Arial" w:hAnsi="Arial" w:cs="Arial"/>
        </w:rPr>
        <w:t xml:space="preserve"> de receção com zona de espera; </w:t>
      </w:r>
    </w:p>
    <w:p w14:paraId="70A5CB4C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- </w:t>
      </w:r>
      <w:proofErr w:type="gramStart"/>
      <w:r w:rsidRPr="007356C7">
        <w:rPr>
          <w:rFonts w:ascii="Arial" w:eastAsia="Arial" w:hAnsi="Arial" w:cs="Arial"/>
        </w:rPr>
        <w:t>duas</w:t>
      </w:r>
      <w:proofErr w:type="gramEnd"/>
      <w:r w:rsidRPr="007356C7">
        <w:rPr>
          <w:rFonts w:ascii="Arial" w:eastAsia="Arial" w:hAnsi="Arial" w:cs="Arial"/>
        </w:rPr>
        <w:t xml:space="preserve"> casas de banho;</w:t>
      </w:r>
    </w:p>
    <w:p w14:paraId="23751E65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- </w:t>
      </w:r>
      <w:proofErr w:type="gramStart"/>
      <w:r w:rsidRPr="007356C7">
        <w:rPr>
          <w:rFonts w:ascii="Arial" w:eastAsia="Arial" w:hAnsi="Arial" w:cs="Arial"/>
        </w:rPr>
        <w:t>uma</w:t>
      </w:r>
      <w:proofErr w:type="gramEnd"/>
      <w:r w:rsidRPr="007356C7">
        <w:rPr>
          <w:rFonts w:ascii="Arial" w:eastAsia="Arial" w:hAnsi="Arial" w:cs="Arial"/>
        </w:rPr>
        <w:t xml:space="preserve"> sala de informática e de reuniões;</w:t>
      </w:r>
    </w:p>
    <w:p w14:paraId="5F1BBEDD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- </w:t>
      </w:r>
      <w:proofErr w:type="gramStart"/>
      <w:r w:rsidRPr="007356C7">
        <w:rPr>
          <w:rFonts w:ascii="Arial" w:eastAsia="Arial" w:hAnsi="Arial" w:cs="Arial"/>
        </w:rPr>
        <w:t>uma</w:t>
      </w:r>
      <w:proofErr w:type="gramEnd"/>
      <w:r w:rsidRPr="007356C7">
        <w:rPr>
          <w:rFonts w:ascii="Arial" w:eastAsia="Arial" w:hAnsi="Arial" w:cs="Arial"/>
        </w:rPr>
        <w:t xml:space="preserve"> cozinha para treino de AVD (Atividades da Vida Diária) e copa;</w:t>
      </w:r>
    </w:p>
    <w:p w14:paraId="46760AA3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- </w:t>
      </w:r>
      <w:proofErr w:type="gramStart"/>
      <w:r w:rsidRPr="007356C7">
        <w:rPr>
          <w:rFonts w:ascii="Arial" w:eastAsia="Arial" w:hAnsi="Arial" w:cs="Arial"/>
        </w:rPr>
        <w:t>um</w:t>
      </w:r>
      <w:proofErr w:type="gramEnd"/>
      <w:r w:rsidRPr="007356C7">
        <w:rPr>
          <w:rFonts w:ascii="Arial" w:eastAsia="Arial" w:hAnsi="Arial" w:cs="Arial"/>
        </w:rPr>
        <w:t xml:space="preserve"> gabinete da coordenação (afeto à Direção Nacional);</w:t>
      </w:r>
    </w:p>
    <w:p w14:paraId="3982EDB3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- </w:t>
      </w:r>
      <w:proofErr w:type="gramStart"/>
      <w:r w:rsidRPr="007356C7">
        <w:rPr>
          <w:rFonts w:ascii="Arial" w:eastAsia="Arial" w:hAnsi="Arial" w:cs="Arial"/>
        </w:rPr>
        <w:t>uma</w:t>
      </w:r>
      <w:proofErr w:type="gramEnd"/>
      <w:r w:rsidRPr="007356C7">
        <w:rPr>
          <w:rFonts w:ascii="Arial" w:eastAsia="Arial" w:hAnsi="Arial" w:cs="Arial"/>
        </w:rPr>
        <w:t xml:space="preserve"> sala para atendimento de psicologia / Sala de Estimulação e Desenvolvimento;</w:t>
      </w:r>
    </w:p>
    <w:p w14:paraId="6EE5C7BD" w14:textId="032726B1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- </w:t>
      </w:r>
      <w:proofErr w:type="gramStart"/>
      <w:r w:rsidRPr="007356C7">
        <w:rPr>
          <w:rFonts w:ascii="Arial" w:eastAsia="Arial" w:hAnsi="Arial" w:cs="Arial"/>
        </w:rPr>
        <w:t>um</w:t>
      </w:r>
      <w:proofErr w:type="gramEnd"/>
      <w:r w:rsidRPr="007356C7">
        <w:rPr>
          <w:rFonts w:ascii="Arial" w:eastAsia="Arial" w:hAnsi="Arial" w:cs="Arial"/>
        </w:rPr>
        <w:t xml:space="preserve"> open </w:t>
      </w:r>
      <w:proofErr w:type="spellStart"/>
      <w:r w:rsidRPr="007356C7">
        <w:rPr>
          <w:rFonts w:ascii="Arial" w:eastAsia="Arial" w:hAnsi="Arial" w:cs="Arial"/>
        </w:rPr>
        <w:t>space</w:t>
      </w:r>
      <w:proofErr w:type="spellEnd"/>
      <w:r w:rsidRPr="007356C7">
        <w:rPr>
          <w:rFonts w:ascii="Arial" w:eastAsia="Arial" w:hAnsi="Arial" w:cs="Arial"/>
        </w:rPr>
        <w:t xml:space="preserve"> para os técnicos da </w:t>
      </w:r>
      <w:r w:rsidR="005B231D">
        <w:rPr>
          <w:rFonts w:ascii="Arial" w:eastAsia="Arial" w:hAnsi="Arial" w:cs="Arial"/>
        </w:rPr>
        <w:t>DELEGAÇÃO</w:t>
      </w:r>
      <w:r w:rsidRPr="007356C7">
        <w:rPr>
          <w:rFonts w:ascii="Arial" w:eastAsia="Arial" w:hAnsi="Arial" w:cs="Arial"/>
        </w:rPr>
        <w:t xml:space="preserve"> (serviço social, psicologia, orientação e mobilidade, terapia ocupacional e técnica de comunicação acessível).</w:t>
      </w:r>
    </w:p>
    <w:p w14:paraId="002C8417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- </w:t>
      </w:r>
      <w:proofErr w:type="gramStart"/>
      <w:r w:rsidRPr="007356C7">
        <w:rPr>
          <w:rFonts w:ascii="Arial" w:eastAsia="Arial" w:hAnsi="Arial" w:cs="Arial"/>
        </w:rPr>
        <w:t>uma</w:t>
      </w:r>
      <w:proofErr w:type="gramEnd"/>
      <w:r w:rsidRPr="007356C7">
        <w:rPr>
          <w:rFonts w:ascii="Arial" w:eastAsia="Arial" w:hAnsi="Arial" w:cs="Arial"/>
        </w:rPr>
        <w:t xml:space="preserve"> sala de arrumos;</w:t>
      </w:r>
    </w:p>
    <w:p w14:paraId="46D42585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- </w:t>
      </w:r>
      <w:proofErr w:type="gramStart"/>
      <w:r w:rsidRPr="007356C7">
        <w:rPr>
          <w:rFonts w:ascii="Arial" w:eastAsia="Arial" w:hAnsi="Arial" w:cs="Arial"/>
        </w:rPr>
        <w:t>dois</w:t>
      </w:r>
      <w:proofErr w:type="gramEnd"/>
      <w:r w:rsidRPr="007356C7">
        <w:rPr>
          <w:rFonts w:ascii="Arial" w:eastAsia="Arial" w:hAnsi="Arial" w:cs="Arial"/>
        </w:rPr>
        <w:t xml:space="preserve"> lugares de parqueamento na garagem do edifício;</w:t>
      </w:r>
    </w:p>
    <w:p w14:paraId="53B03DE0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As salas/gabinetes dispõem de ar condicionado, exceto a receção/sala de espera, os gabinetes e o open </w:t>
      </w:r>
      <w:proofErr w:type="spellStart"/>
      <w:r w:rsidRPr="007356C7">
        <w:rPr>
          <w:rFonts w:ascii="Arial" w:eastAsia="Arial" w:hAnsi="Arial" w:cs="Arial"/>
        </w:rPr>
        <w:t>space</w:t>
      </w:r>
      <w:proofErr w:type="spellEnd"/>
      <w:r w:rsidRPr="007356C7">
        <w:rPr>
          <w:rFonts w:ascii="Arial" w:eastAsia="Arial" w:hAnsi="Arial" w:cs="Arial"/>
        </w:rPr>
        <w:t xml:space="preserve"> dispõem de um sistema de ventilação combinado (insuflação e exaustão). </w:t>
      </w:r>
    </w:p>
    <w:p w14:paraId="2B42AB72" w14:textId="77777777" w:rsidR="00B63FDD" w:rsidRPr="007356C7" w:rsidRDefault="00B63FDD" w:rsidP="00B63FDD">
      <w:pPr>
        <w:rPr>
          <w:rFonts w:ascii="Arial" w:eastAsia="Arial" w:hAnsi="Arial" w:cs="Arial"/>
        </w:rPr>
      </w:pPr>
    </w:p>
    <w:p w14:paraId="37B7EB90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947EAC">
        <w:rPr>
          <w:rFonts w:ascii="Arial" w:eastAsia="Arial" w:hAnsi="Arial" w:cs="Arial"/>
          <w:u w:val="single"/>
        </w:rPr>
        <w:t>Respostas/ serviços</w:t>
      </w:r>
      <w:r w:rsidRPr="007356C7">
        <w:rPr>
          <w:rFonts w:ascii="Arial" w:eastAsia="Arial" w:hAnsi="Arial" w:cs="Arial"/>
        </w:rPr>
        <w:t>:</w:t>
      </w:r>
    </w:p>
    <w:p w14:paraId="25D4C12A" w14:textId="77B141B0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A resposta social especializada da </w:t>
      </w:r>
      <w:r w:rsidR="005B231D">
        <w:rPr>
          <w:rFonts w:ascii="Arial" w:eastAsia="Arial" w:hAnsi="Arial" w:cs="Arial"/>
        </w:rPr>
        <w:t>D</w:t>
      </w:r>
      <w:r w:rsidR="009C678F">
        <w:rPr>
          <w:rFonts w:ascii="Arial" w:eastAsia="Arial" w:hAnsi="Arial" w:cs="Arial"/>
        </w:rPr>
        <w:t>elegação</w:t>
      </w:r>
      <w:r w:rsidRPr="007356C7">
        <w:rPr>
          <w:rFonts w:ascii="Arial" w:eastAsia="Arial" w:hAnsi="Arial" w:cs="Arial"/>
        </w:rPr>
        <w:t xml:space="preserve"> de Leiria, garante o atendimento, acompanhamento e o processo de reabilitação social a pessoas com deficiência visual e disponibiliza serviços de capacitação e suporte às famílias ou cuidadores informais, nas áreas:</w:t>
      </w:r>
    </w:p>
    <w:p w14:paraId="6E033788" w14:textId="77777777" w:rsidR="00B63FDD" w:rsidRPr="007356C7" w:rsidRDefault="00B63FDD" w:rsidP="00B63FDD">
      <w:pPr>
        <w:pStyle w:val="PargrafodaLista"/>
        <w:numPr>
          <w:ilvl w:val="0"/>
          <w:numId w:val="48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eastAsia="pt-PT"/>
        </w:rPr>
      </w:pPr>
      <w:r w:rsidRPr="007356C7">
        <w:rPr>
          <w:rFonts w:ascii="Arial" w:eastAsia="Arial" w:hAnsi="Arial" w:cs="Arial"/>
          <w:sz w:val="24"/>
          <w:szCs w:val="24"/>
          <w:lang w:eastAsia="pt-PT"/>
        </w:rPr>
        <w:t>Serviço social;</w:t>
      </w:r>
    </w:p>
    <w:p w14:paraId="0C763CFE" w14:textId="77777777" w:rsidR="00B63FDD" w:rsidRPr="007356C7" w:rsidRDefault="00B63FDD" w:rsidP="00B63FDD">
      <w:pPr>
        <w:pStyle w:val="PargrafodaLista"/>
        <w:numPr>
          <w:ilvl w:val="0"/>
          <w:numId w:val="48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eastAsia="pt-PT"/>
        </w:rPr>
      </w:pPr>
      <w:r w:rsidRPr="007356C7">
        <w:rPr>
          <w:rFonts w:ascii="Arial" w:eastAsia="Arial" w:hAnsi="Arial" w:cs="Arial"/>
          <w:sz w:val="24"/>
          <w:szCs w:val="24"/>
          <w:lang w:eastAsia="pt-PT"/>
        </w:rPr>
        <w:lastRenderedPageBreak/>
        <w:t>Psicologia;</w:t>
      </w:r>
    </w:p>
    <w:p w14:paraId="2F0E94FF" w14:textId="77777777" w:rsidR="00B63FDD" w:rsidRPr="007356C7" w:rsidRDefault="00B63FDD" w:rsidP="00B63FDD">
      <w:pPr>
        <w:pStyle w:val="PargrafodaLista"/>
        <w:numPr>
          <w:ilvl w:val="0"/>
          <w:numId w:val="48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eastAsia="pt-PT"/>
        </w:rPr>
      </w:pPr>
      <w:r w:rsidRPr="007356C7">
        <w:rPr>
          <w:rFonts w:ascii="Arial" w:eastAsia="Arial" w:hAnsi="Arial" w:cs="Arial"/>
          <w:sz w:val="24"/>
          <w:szCs w:val="24"/>
          <w:lang w:eastAsia="pt-PT"/>
        </w:rPr>
        <w:t>Estimulação e desenvolvimento;</w:t>
      </w:r>
    </w:p>
    <w:p w14:paraId="5D76C15E" w14:textId="77777777" w:rsidR="00B63FDD" w:rsidRPr="007356C7" w:rsidRDefault="00B63FDD" w:rsidP="00B63FDD">
      <w:pPr>
        <w:pStyle w:val="PargrafodaLista"/>
        <w:numPr>
          <w:ilvl w:val="0"/>
          <w:numId w:val="48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eastAsia="pt-PT"/>
        </w:rPr>
      </w:pPr>
      <w:r w:rsidRPr="007356C7">
        <w:rPr>
          <w:rFonts w:ascii="Arial" w:eastAsia="Arial" w:hAnsi="Arial" w:cs="Arial"/>
          <w:sz w:val="24"/>
          <w:szCs w:val="24"/>
          <w:lang w:eastAsia="pt-PT"/>
        </w:rPr>
        <w:t xml:space="preserve">Orientação e mobilidade; </w:t>
      </w:r>
    </w:p>
    <w:p w14:paraId="2FE51EF9" w14:textId="77777777" w:rsidR="00B63FDD" w:rsidRPr="007356C7" w:rsidRDefault="00B63FDD" w:rsidP="00B63FDD">
      <w:pPr>
        <w:pStyle w:val="PargrafodaLista"/>
        <w:numPr>
          <w:ilvl w:val="0"/>
          <w:numId w:val="48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eastAsia="pt-PT"/>
        </w:rPr>
      </w:pPr>
      <w:r w:rsidRPr="007356C7">
        <w:rPr>
          <w:rFonts w:ascii="Arial" w:eastAsia="Arial" w:hAnsi="Arial" w:cs="Arial"/>
          <w:sz w:val="24"/>
          <w:szCs w:val="24"/>
          <w:lang w:eastAsia="pt-PT"/>
        </w:rPr>
        <w:t>Terapia ocupacional;</w:t>
      </w:r>
    </w:p>
    <w:p w14:paraId="03E1F88C" w14:textId="77777777" w:rsidR="00B63FDD" w:rsidRPr="007356C7" w:rsidRDefault="00B63FDD" w:rsidP="00B63FDD">
      <w:pPr>
        <w:pStyle w:val="PargrafodaLista"/>
        <w:numPr>
          <w:ilvl w:val="0"/>
          <w:numId w:val="48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eastAsia="pt-PT"/>
        </w:rPr>
      </w:pPr>
      <w:r w:rsidRPr="007356C7">
        <w:rPr>
          <w:rFonts w:ascii="Arial" w:eastAsia="Arial" w:hAnsi="Arial" w:cs="Arial"/>
          <w:sz w:val="24"/>
          <w:szCs w:val="24"/>
          <w:lang w:eastAsia="pt-PT"/>
        </w:rPr>
        <w:t>Comunicação acessível (tecnologias de informação e comunicação);</w:t>
      </w:r>
    </w:p>
    <w:p w14:paraId="64368F51" w14:textId="77777777" w:rsidR="002328D2" w:rsidRDefault="002328D2" w:rsidP="00B63FDD">
      <w:pPr>
        <w:spacing w:before="120" w:after="120"/>
        <w:jc w:val="both"/>
        <w:rPr>
          <w:rFonts w:ascii="Arial" w:eastAsia="Arial" w:hAnsi="Arial" w:cs="Arial"/>
        </w:rPr>
      </w:pPr>
    </w:p>
    <w:p w14:paraId="0F08CE48" w14:textId="77777777" w:rsidR="00B63FDD" w:rsidRPr="007356C7" w:rsidRDefault="00B63FDD" w:rsidP="00B63FDD">
      <w:pPr>
        <w:spacing w:before="120" w:after="120"/>
        <w:jc w:val="both"/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>São ainda desenvolvidos outros serviços, tais como:</w:t>
      </w:r>
    </w:p>
    <w:p w14:paraId="5FDE5534" w14:textId="77777777" w:rsidR="00B63FDD" w:rsidRPr="007356C7" w:rsidRDefault="00B63FDD" w:rsidP="00B63FDD">
      <w:pPr>
        <w:pStyle w:val="PargrafodaLista"/>
        <w:numPr>
          <w:ilvl w:val="0"/>
          <w:numId w:val="48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eastAsia="pt-PT"/>
        </w:rPr>
      </w:pPr>
      <w:r w:rsidRPr="007356C7">
        <w:rPr>
          <w:rFonts w:ascii="Arial" w:eastAsia="Arial" w:hAnsi="Arial" w:cs="Arial"/>
          <w:sz w:val="24"/>
          <w:szCs w:val="24"/>
          <w:lang w:eastAsia="pt-PT"/>
        </w:rPr>
        <w:t>Assessoria ao nível das acessibilidades;</w:t>
      </w:r>
    </w:p>
    <w:p w14:paraId="6F779CCE" w14:textId="77777777" w:rsidR="00B63FDD" w:rsidRPr="007356C7" w:rsidRDefault="00B63FDD" w:rsidP="00B63FDD">
      <w:pPr>
        <w:pStyle w:val="PargrafodaLista"/>
        <w:numPr>
          <w:ilvl w:val="0"/>
          <w:numId w:val="48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eastAsia="pt-PT"/>
        </w:rPr>
      </w:pPr>
      <w:r w:rsidRPr="007356C7">
        <w:rPr>
          <w:rFonts w:ascii="Arial" w:eastAsia="Arial" w:hAnsi="Arial" w:cs="Arial"/>
          <w:sz w:val="24"/>
          <w:szCs w:val="24"/>
          <w:lang w:eastAsia="pt-PT"/>
        </w:rPr>
        <w:t>Ações de consciencialização dirigidas à comunidade;</w:t>
      </w:r>
    </w:p>
    <w:p w14:paraId="5AC780C6" w14:textId="77777777" w:rsidR="00B63FDD" w:rsidRPr="007356C7" w:rsidRDefault="00B63FDD" w:rsidP="00B63FDD">
      <w:pPr>
        <w:pStyle w:val="PargrafodaLista"/>
        <w:numPr>
          <w:ilvl w:val="0"/>
          <w:numId w:val="48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  <w:lang w:eastAsia="pt-PT"/>
        </w:rPr>
      </w:pPr>
      <w:r w:rsidRPr="007356C7">
        <w:rPr>
          <w:rFonts w:ascii="Arial" w:eastAsia="Arial" w:hAnsi="Arial" w:cs="Arial"/>
          <w:sz w:val="24"/>
          <w:szCs w:val="24"/>
          <w:lang w:eastAsia="pt-PT"/>
        </w:rPr>
        <w:t>Centro de Recursos/Prescrição de produtos de apoio.</w:t>
      </w:r>
    </w:p>
    <w:p w14:paraId="32A4022C" w14:textId="77777777" w:rsidR="00B63FDD" w:rsidRDefault="00B63FDD" w:rsidP="00B63FDD">
      <w:pPr>
        <w:rPr>
          <w:rFonts w:ascii="Arial" w:eastAsia="Arial" w:hAnsi="Arial" w:cs="Arial"/>
          <w:u w:val="single"/>
        </w:rPr>
      </w:pPr>
    </w:p>
    <w:p w14:paraId="58F42E72" w14:textId="77777777" w:rsidR="00B63FDD" w:rsidRPr="00947EAC" w:rsidRDefault="00B63FDD" w:rsidP="00B63FDD">
      <w:pPr>
        <w:rPr>
          <w:rFonts w:ascii="Arial" w:eastAsia="Arial" w:hAnsi="Arial" w:cs="Arial"/>
          <w:u w:val="single"/>
        </w:rPr>
      </w:pPr>
      <w:r w:rsidRPr="00947EAC">
        <w:rPr>
          <w:rFonts w:ascii="Arial" w:eastAsia="Arial" w:hAnsi="Arial" w:cs="Arial"/>
          <w:u w:val="single"/>
        </w:rPr>
        <w:t>Recursos humanos:</w:t>
      </w:r>
    </w:p>
    <w:p w14:paraId="2AA6AACD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>O quadro de recursos humanos foi reforçado e é composto por:</w:t>
      </w:r>
    </w:p>
    <w:p w14:paraId="56F336B7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>- Administrativo;</w:t>
      </w:r>
    </w:p>
    <w:p w14:paraId="4B86E5D1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>- Assistente Social;</w:t>
      </w:r>
    </w:p>
    <w:p w14:paraId="112B6CE1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>- Psicóloga;</w:t>
      </w:r>
    </w:p>
    <w:p w14:paraId="49FCA112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>- Técnica de Orientação e Mobilidade;</w:t>
      </w:r>
    </w:p>
    <w:p w14:paraId="7BBC0541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- Terapeuta Ocupacional; </w:t>
      </w:r>
    </w:p>
    <w:p w14:paraId="77228705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>- Técnica de Comunicação Acessível.</w:t>
      </w:r>
    </w:p>
    <w:p w14:paraId="02A2C720" w14:textId="7B3C3031" w:rsidR="00B63FDD" w:rsidRPr="007356C7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>- Tem sido feita formação ao nível dos recursos humanos aos colaboradores novos.</w:t>
      </w:r>
    </w:p>
    <w:p w14:paraId="39BDD74A" w14:textId="77777777" w:rsidR="00B63FDD" w:rsidRDefault="00B63FDD" w:rsidP="00B63FDD">
      <w:pPr>
        <w:rPr>
          <w:rFonts w:ascii="Arial" w:eastAsia="Arial" w:hAnsi="Arial" w:cs="Arial"/>
          <w:u w:val="single"/>
        </w:rPr>
      </w:pPr>
    </w:p>
    <w:p w14:paraId="2CC3E440" w14:textId="77777777" w:rsidR="00A561CE" w:rsidRDefault="00A561CE" w:rsidP="00B63FDD">
      <w:pPr>
        <w:rPr>
          <w:rFonts w:ascii="Arial" w:eastAsia="Arial" w:hAnsi="Arial" w:cs="Arial"/>
          <w:u w:val="single"/>
        </w:rPr>
      </w:pPr>
    </w:p>
    <w:p w14:paraId="42F9025C" w14:textId="77777777" w:rsidR="00B63FDD" w:rsidRPr="007356C7" w:rsidRDefault="00B63FDD" w:rsidP="00B63FDD">
      <w:pPr>
        <w:rPr>
          <w:rFonts w:ascii="Arial" w:eastAsia="Arial" w:hAnsi="Arial" w:cs="Arial"/>
        </w:rPr>
      </w:pPr>
      <w:r w:rsidRPr="00947EAC">
        <w:rPr>
          <w:rFonts w:ascii="Arial" w:eastAsia="Arial" w:hAnsi="Arial" w:cs="Arial"/>
          <w:u w:val="single"/>
        </w:rPr>
        <w:lastRenderedPageBreak/>
        <w:t>Frota automóvel</w:t>
      </w:r>
      <w:r w:rsidRPr="007356C7">
        <w:rPr>
          <w:rFonts w:ascii="Arial" w:eastAsia="Arial" w:hAnsi="Arial" w:cs="Arial"/>
        </w:rPr>
        <w:t>:</w:t>
      </w:r>
    </w:p>
    <w:p w14:paraId="65DC510C" w14:textId="6BCE5FB3" w:rsidR="00B63FDD" w:rsidRPr="00553B58" w:rsidRDefault="00B63FDD" w:rsidP="00B63FDD">
      <w:pPr>
        <w:rPr>
          <w:rFonts w:ascii="Arial" w:eastAsia="Arial" w:hAnsi="Arial" w:cs="Arial"/>
        </w:rPr>
      </w:pPr>
      <w:r w:rsidRPr="007356C7">
        <w:rPr>
          <w:rFonts w:ascii="Arial" w:eastAsia="Arial" w:hAnsi="Arial" w:cs="Arial"/>
        </w:rPr>
        <w:t xml:space="preserve">A </w:t>
      </w:r>
      <w:r w:rsidR="005B231D">
        <w:rPr>
          <w:rFonts w:ascii="Arial" w:eastAsia="Arial" w:hAnsi="Arial" w:cs="Arial"/>
        </w:rPr>
        <w:t>D</w:t>
      </w:r>
      <w:r w:rsidR="003669E6">
        <w:rPr>
          <w:rFonts w:ascii="Arial" w:eastAsia="Arial" w:hAnsi="Arial" w:cs="Arial"/>
        </w:rPr>
        <w:t>elegação</w:t>
      </w:r>
      <w:r w:rsidRPr="007356C7">
        <w:rPr>
          <w:rFonts w:ascii="Arial" w:eastAsia="Arial" w:hAnsi="Arial" w:cs="Arial"/>
        </w:rPr>
        <w:t xml:space="preserve"> tem 2 viaturas, um carro ligeiro e uma carrinha de 9 lugares, ao dispor da equipa técnica para desempenho de todas as atividades de carácter</w:t>
      </w:r>
      <w:r w:rsidRPr="00B47C7C">
        <w:rPr>
          <w:rFonts w:ascii="Arial" w:eastAsia="Arial" w:hAnsi="Arial" w:cs="Arial"/>
          <w:sz w:val="28"/>
          <w:szCs w:val="28"/>
        </w:rPr>
        <w:t xml:space="preserve"> </w:t>
      </w:r>
      <w:r w:rsidRPr="007356C7">
        <w:rPr>
          <w:rFonts w:ascii="Arial" w:eastAsia="Arial" w:hAnsi="Arial" w:cs="Arial"/>
        </w:rPr>
        <w:t>externo, nomeadamente: atendimentos e prestações de serviço a utentes no domicílio, local de trabalho/ estudo/ outros equipamentos sociais; participação em reuniões/ grupos de</w:t>
      </w:r>
      <w:r w:rsidRPr="00B47C7C">
        <w:rPr>
          <w:rFonts w:ascii="Arial" w:eastAsia="Arial" w:hAnsi="Arial" w:cs="Arial"/>
          <w:sz w:val="28"/>
          <w:szCs w:val="28"/>
        </w:rPr>
        <w:t xml:space="preserve"> trabalho com outras </w:t>
      </w:r>
      <w:r w:rsidRPr="00553B58">
        <w:rPr>
          <w:rFonts w:ascii="Arial" w:eastAsia="Arial" w:hAnsi="Arial" w:cs="Arial"/>
        </w:rPr>
        <w:t xml:space="preserve">entidades; apoio às atividades de cultura/ lazer/ desporto, entre outros. </w:t>
      </w:r>
    </w:p>
    <w:p w14:paraId="2DDBD14D" w14:textId="77777777" w:rsidR="00B63FDD" w:rsidRDefault="00B63FDD" w:rsidP="00B63FDD">
      <w:pPr>
        <w:rPr>
          <w:rFonts w:ascii="Arial" w:eastAsia="Arial" w:hAnsi="Arial" w:cs="Arial"/>
          <w:u w:val="single"/>
        </w:rPr>
      </w:pPr>
    </w:p>
    <w:p w14:paraId="64F954DB" w14:textId="77777777" w:rsidR="00B63FDD" w:rsidRPr="00553B58" w:rsidRDefault="00B63FDD" w:rsidP="00B63FDD">
      <w:pPr>
        <w:rPr>
          <w:rFonts w:ascii="Arial" w:eastAsia="Arial" w:hAnsi="Arial" w:cs="Arial"/>
        </w:rPr>
      </w:pPr>
      <w:r w:rsidRPr="00947EAC">
        <w:rPr>
          <w:rFonts w:ascii="Arial" w:eastAsia="Arial" w:hAnsi="Arial" w:cs="Arial"/>
          <w:u w:val="single"/>
        </w:rPr>
        <w:t>Parque informático</w:t>
      </w:r>
      <w:r w:rsidRPr="00553B58">
        <w:rPr>
          <w:rFonts w:ascii="Arial" w:eastAsia="Arial" w:hAnsi="Arial" w:cs="Arial"/>
        </w:rPr>
        <w:t>:</w:t>
      </w:r>
    </w:p>
    <w:p w14:paraId="4C394640" w14:textId="77777777" w:rsidR="00B63FDD" w:rsidRPr="00553B58" w:rsidRDefault="00B63FDD" w:rsidP="00B63FDD">
      <w:pPr>
        <w:rPr>
          <w:rFonts w:ascii="Arial" w:eastAsia="Arial" w:hAnsi="Arial" w:cs="Arial"/>
        </w:rPr>
      </w:pPr>
      <w:r w:rsidRPr="00553B58">
        <w:rPr>
          <w:rFonts w:ascii="Arial" w:eastAsia="Arial" w:hAnsi="Arial" w:cs="Arial"/>
        </w:rPr>
        <w:t xml:space="preserve">Todos os colaboradores possuem computador, com microfone e câmara web e somente 3 da equipa técnica são servidos desde 2022 por rede integrada de telecomunicações </w:t>
      </w:r>
      <w:proofErr w:type="spellStart"/>
      <w:r w:rsidRPr="00553B58">
        <w:rPr>
          <w:rFonts w:ascii="Arial" w:eastAsia="Arial" w:hAnsi="Arial" w:cs="Arial"/>
        </w:rPr>
        <w:t>globalconnect</w:t>
      </w:r>
      <w:proofErr w:type="spellEnd"/>
      <w:r w:rsidRPr="00553B58">
        <w:rPr>
          <w:rFonts w:ascii="Arial" w:eastAsia="Arial" w:hAnsi="Arial" w:cs="Arial"/>
        </w:rPr>
        <w:t xml:space="preserve"> (a nível nacional), sendo a secretaria a única que dispõe de telefone fixo (integrado no </w:t>
      </w:r>
      <w:proofErr w:type="spellStart"/>
      <w:r w:rsidRPr="00553B58">
        <w:rPr>
          <w:rFonts w:ascii="Arial" w:eastAsia="Arial" w:hAnsi="Arial" w:cs="Arial"/>
        </w:rPr>
        <w:t>globalconnect</w:t>
      </w:r>
      <w:proofErr w:type="spellEnd"/>
      <w:r w:rsidRPr="00553B58">
        <w:rPr>
          <w:rFonts w:ascii="Arial" w:eastAsia="Arial" w:hAnsi="Arial" w:cs="Arial"/>
        </w:rPr>
        <w:t>).</w:t>
      </w:r>
    </w:p>
    <w:p w14:paraId="4C48E648" w14:textId="77777777" w:rsidR="00B63FDD" w:rsidRPr="00553B58" w:rsidRDefault="00B63FDD" w:rsidP="00B63FDD">
      <w:pPr>
        <w:rPr>
          <w:rFonts w:ascii="Arial" w:eastAsia="Arial" w:hAnsi="Arial" w:cs="Arial"/>
        </w:rPr>
      </w:pPr>
      <w:r w:rsidRPr="00553B58">
        <w:rPr>
          <w:rFonts w:ascii="Arial" w:eastAsia="Arial" w:hAnsi="Arial" w:cs="Arial"/>
        </w:rPr>
        <w:t xml:space="preserve">De uso comum existe: 1 impressora multifunções, 1 telemóvel de serviço, quatro máquinas braille, uma máquina de alto de relevo e uma Impressora Braille. </w:t>
      </w:r>
    </w:p>
    <w:p w14:paraId="23B73A9D" w14:textId="77777777" w:rsidR="00B63FDD" w:rsidRDefault="00B63FDD" w:rsidP="00B63FDD">
      <w:pPr>
        <w:rPr>
          <w:rFonts w:ascii="Arial" w:eastAsia="Arial" w:hAnsi="Arial" w:cs="Arial"/>
          <w:u w:val="single"/>
        </w:rPr>
      </w:pPr>
    </w:p>
    <w:p w14:paraId="47506670" w14:textId="77777777" w:rsidR="00B63FDD" w:rsidRPr="00553B58" w:rsidRDefault="00B63FDD" w:rsidP="00B63FDD">
      <w:pPr>
        <w:rPr>
          <w:rFonts w:ascii="Arial" w:eastAsia="Arial" w:hAnsi="Arial" w:cs="Arial"/>
        </w:rPr>
      </w:pPr>
      <w:r w:rsidRPr="00947EAC">
        <w:rPr>
          <w:rFonts w:ascii="Arial" w:eastAsia="Arial" w:hAnsi="Arial" w:cs="Arial"/>
          <w:u w:val="single"/>
        </w:rPr>
        <w:t>Recursos técnicos/ didáticos</w:t>
      </w:r>
      <w:r w:rsidRPr="00553B58">
        <w:rPr>
          <w:rFonts w:ascii="Arial" w:eastAsia="Arial" w:hAnsi="Arial" w:cs="Arial"/>
        </w:rPr>
        <w:t>:</w:t>
      </w:r>
    </w:p>
    <w:p w14:paraId="7276A283" w14:textId="181465F9" w:rsidR="00B63FDD" w:rsidRPr="00553B58" w:rsidRDefault="00B63FDD" w:rsidP="00B63FDD">
      <w:pPr>
        <w:rPr>
          <w:rFonts w:ascii="Arial" w:eastAsia="Arial" w:hAnsi="Arial" w:cs="Arial"/>
        </w:rPr>
      </w:pPr>
      <w:r w:rsidRPr="00553B58">
        <w:rPr>
          <w:rFonts w:ascii="Arial" w:eastAsia="Arial" w:hAnsi="Arial" w:cs="Arial"/>
        </w:rPr>
        <w:t xml:space="preserve">Desde 2006 que a </w:t>
      </w:r>
      <w:r w:rsidR="005B231D">
        <w:rPr>
          <w:rFonts w:ascii="Arial" w:eastAsia="Arial" w:hAnsi="Arial" w:cs="Arial"/>
        </w:rPr>
        <w:t>D</w:t>
      </w:r>
      <w:r w:rsidR="003669E6">
        <w:rPr>
          <w:rFonts w:ascii="Arial" w:eastAsia="Arial" w:hAnsi="Arial" w:cs="Arial"/>
        </w:rPr>
        <w:t>elegação</w:t>
      </w:r>
      <w:r w:rsidRPr="00553B58">
        <w:rPr>
          <w:rFonts w:ascii="Arial" w:eastAsia="Arial" w:hAnsi="Arial" w:cs="Arial"/>
        </w:rPr>
        <w:t xml:space="preserve"> de Leiria possui uma Sala de Estimulação e Desenvolvimento com diversos recursos didáticos que são agora apoio na intervenção da terapia ocupacional.</w:t>
      </w:r>
    </w:p>
    <w:p w14:paraId="4C4574E6" w14:textId="64D0455D" w:rsidR="00B63FDD" w:rsidRPr="00553B58" w:rsidRDefault="00B63FDD" w:rsidP="00B63FDD">
      <w:pPr>
        <w:rPr>
          <w:rFonts w:ascii="Arial" w:eastAsia="Arial" w:hAnsi="Arial" w:cs="Arial"/>
        </w:rPr>
      </w:pPr>
      <w:r w:rsidRPr="00553B58">
        <w:rPr>
          <w:rFonts w:ascii="Arial" w:eastAsia="Arial" w:hAnsi="Arial" w:cs="Arial"/>
        </w:rPr>
        <w:t xml:space="preserve">Desde 2024 que temos ao nosso dispor uma cozinha para treino de AVD (Atividades da Vida Diária), e para a realização de workshops didáticos, alargando assim os recursos disponíveis nesta </w:t>
      </w:r>
      <w:r w:rsidR="005B231D">
        <w:rPr>
          <w:rFonts w:ascii="Arial" w:eastAsia="Arial" w:hAnsi="Arial" w:cs="Arial"/>
        </w:rPr>
        <w:t>D</w:t>
      </w:r>
      <w:r w:rsidR="003669E6">
        <w:rPr>
          <w:rFonts w:ascii="Arial" w:eastAsia="Arial" w:hAnsi="Arial" w:cs="Arial"/>
        </w:rPr>
        <w:t>elegação</w:t>
      </w:r>
      <w:r w:rsidRPr="00553B58">
        <w:rPr>
          <w:rFonts w:ascii="Arial" w:eastAsia="Arial" w:hAnsi="Arial" w:cs="Arial"/>
        </w:rPr>
        <w:t>.</w:t>
      </w:r>
    </w:p>
    <w:p w14:paraId="1FA27865" w14:textId="28499CE9" w:rsidR="00B63FDD" w:rsidRPr="00553B58" w:rsidRDefault="00B63FDD" w:rsidP="00B63FDD">
      <w:pPr>
        <w:spacing w:before="20" w:after="20"/>
        <w:rPr>
          <w:rFonts w:ascii="Arial" w:eastAsia="Arial" w:hAnsi="Arial" w:cs="Arial"/>
        </w:rPr>
      </w:pPr>
      <w:r w:rsidRPr="00553B58">
        <w:rPr>
          <w:rFonts w:ascii="Arial" w:eastAsia="Arial" w:hAnsi="Arial" w:cs="Arial"/>
        </w:rPr>
        <w:t xml:space="preserve">Enquanto Centro Prescritor, ao nível da avaliação de necessidades contamos com alguns produtos de apoio como um ampliador de secretária, dois ampliadores portáteis, um </w:t>
      </w:r>
      <w:proofErr w:type="spellStart"/>
      <w:r w:rsidRPr="00553B58">
        <w:rPr>
          <w:rFonts w:ascii="Arial" w:eastAsia="Arial" w:hAnsi="Arial" w:cs="Arial"/>
        </w:rPr>
        <w:t>tifloreader</w:t>
      </w:r>
      <w:proofErr w:type="spellEnd"/>
      <w:r w:rsidRPr="00553B58">
        <w:rPr>
          <w:rFonts w:ascii="Arial" w:eastAsia="Arial" w:hAnsi="Arial" w:cs="Arial"/>
        </w:rPr>
        <w:t xml:space="preserve">, um telemóvel com acessibilidade; dois computadores e uma impressora multifunções, fruto de </w:t>
      </w:r>
      <w:r w:rsidRPr="00553B58">
        <w:rPr>
          <w:rFonts w:ascii="Arial" w:eastAsia="Arial" w:hAnsi="Arial" w:cs="Arial"/>
        </w:rPr>
        <w:lastRenderedPageBreak/>
        <w:t>projetos apresentados ao município e de donativos de materiais já não utilizados pel</w:t>
      </w:r>
      <w:r w:rsidR="00C76D7C">
        <w:rPr>
          <w:rFonts w:ascii="Arial" w:eastAsia="Arial" w:hAnsi="Arial" w:cs="Arial"/>
        </w:rPr>
        <w:t>a</w:t>
      </w:r>
      <w:r w:rsidRPr="00553B58">
        <w:rPr>
          <w:rFonts w:ascii="Arial" w:eastAsia="Arial" w:hAnsi="Arial" w:cs="Arial"/>
        </w:rPr>
        <w:t xml:space="preserve"> </w:t>
      </w:r>
      <w:r w:rsidR="008305DA" w:rsidRPr="00553B58">
        <w:rPr>
          <w:rFonts w:ascii="Arial" w:eastAsia="Arial" w:hAnsi="Arial" w:cs="Arial"/>
        </w:rPr>
        <w:t>nossa associação</w:t>
      </w:r>
      <w:r w:rsidRPr="00553B58">
        <w:rPr>
          <w:rFonts w:ascii="Arial" w:eastAsia="Arial" w:hAnsi="Arial" w:cs="Arial"/>
        </w:rPr>
        <w:t>.</w:t>
      </w:r>
    </w:p>
    <w:p w14:paraId="36F17031" w14:textId="77777777" w:rsidR="00B63FDD" w:rsidRPr="00553B58" w:rsidRDefault="00B63FDD" w:rsidP="00B63FDD">
      <w:pPr>
        <w:spacing w:before="20" w:after="20"/>
        <w:rPr>
          <w:rFonts w:ascii="Arial" w:eastAsia="Arial" w:hAnsi="Arial" w:cs="Arial"/>
        </w:rPr>
      </w:pPr>
    </w:p>
    <w:p w14:paraId="354D8B58" w14:textId="77777777" w:rsidR="00C8299A" w:rsidRPr="00B633A7" w:rsidRDefault="00C8299A" w:rsidP="00C8299A">
      <w:pPr>
        <w:rPr>
          <w:rFonts w:ascii="Arial" w:hAnsi="Arial" w:cs="Arial"/>
          <w:sz w:val="28"/>
          <w:szCs w:val="28"/>
        </w:rPr>
      </w:pPr>
      <w:hyperlink w:anchor="Índice">
        <w:r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7AE783DC" w14:textId="77777777" w:rsidR="00192F23" w:rsidRPr="00B633A7" w:rsidRDefault="00192F23" w:rsidP="00192F23">
      <w:pPr>
        <w:rPr>
          <w:rFonts w:ascii="Arial" w:hAnsi="Arial" w:cs="Arial"/>
          <w:sz w:val="28"/>
          <w:szCs w:val="28"/>
        </w:rPr>
      </w:pPr>
    </w:p>
    <w:p w14:paraId="1EBA8769" w14:textId="77777777" w:rsidR="00192F23" w:rsidRDefault="00192F23" w:rsidP="00192F23">
      <w:pPr>
        <w:pStyle w:val="Ttulo3"/>
        <w:rPr>
          <w:rFonts w:ascii="Arial" w:eastAsia="Arial" w:hAnsi="Arial" w:cs="Arial"/>
          <w:color w:val="0070C0"/>
          <w:lang w:eastAsia="en-US"/>
        </w:rPr>
      </w:pPr>
      <w:bookmarkStart w:id="23" w:name="_Toc87085789"/>
      <w:bookmarkStart w:id="24" w:name="_Toc88558534"/>
      <w:bookmarkStart w:id="25" w:name="_Toc208838448"/>
      <w:r w:rsidRPr="00B633A7">
        <w:rPr>
          <w:rFonts w:ascii="Arial" w:eastAsia="Arial" w:hAnsi="Arial" w:cs="Arial"/>
          <w:bCs/>
          <w:color w:val="0070C0"/>
          <w:lang w:eastAsia="en-US"/>
        </w:rPr>
        <w:t>2.2. Contexto de Atuação</w:t>
      </w:r>
      <w:bookmarkEnd w:id="23"/>
      <w:bookmarkEnd w:id="24"/>
      <w:bookmarkEnd w:id="25"/>
    </w:p>
    <w:p w14:paraId="6735A90C" w14:textId="77777777" w:rsidR="00203B20" w:rsidRPr="00203B20" w:rsidRDefault="00203B20" w:rsidP="00203B20">
      <w:pPr>
        <w:rPr>
          <w:rFonts w:eastAsia="Arial"/>
          <w:lang w:eastAsia="en-US"/>
        </w:rPr>
      </w:pPr>
    </w:p>
    <w:p w14:paraId="0A7E980E" w14:textId="395C3E26" w:rsidR="007E2962" w:rsidRPr="008305DA" w:rsidRDefault="00C9265E" w:rsidP="007E2962">
      <w:pPr>
        <w:rPr>
          <w:rFonts w:ascii="Arial" w:eastAsia="Arial" w:hAnsi="Arial" w:cs="Arial"/>
          <w:lang w:eastAsia="en-US"/>
        </w:rPr>
      </w:pPr>
      <w:r w:rsidRPr="008305DA">
        <w:rPr>
          <w:rFonts w:ascii="Arial" w:eastAsia="Arial" w:hAnsi="Arial" w:cs="Arial"/>
          <w:lang w:eastAsia="en-US"/>
        </w:rPr>
        <w:t>A dele</w:t>
      </w:r>
      <w:r w:rsidR="004B07EE" w:rsidRPr="008305DA">
        <w:rPr>
          <w:rFonts w:ascii="Arial" w:eastAsia="Arial" w:hAnsi="Arial" w:cs="Arial"/>
          <w:lang w:eastAsia="en-US"/>
        </w:rPr>
        <w:t xml:space="preserve">gação </w:t>
      </w:r>
      <w:r w:rsidR="009D7AFB">
        <w:rPr>
          <w:rFonts w:ascii="Arial" w:eastAsia="Arial" w:hAnsi="Arial" w:cs="Arial"/>
          <w:lang w:eastAsia="en-US"/>
        </w:rPr>
        <w:t>de Leiri</w:t>
      </w:r>
      <w:r w:rsidR="00320ADC">
        <w:rPr>
          <w:rFonts w:ascii="Arial" w:eastAsia="Arial" w:hAnsi="Arial" w:cs="Arial"/>
          <w:lang w:eastAsia="en-US"/>
        </w:rPr>
        <w:t>a da ACAPO tem abrangência distrital</w:t>
      </w:r>
      <w:r w:rsidR="007C266D">
        <w:rPr>
          <w:rFonts w:ascii="Arial" w:eastAsia="Arial" w:hAnsi="Arial" w:cs="Arial"/>
          <w:lang w:eastAsia="en-US"/>
        </w:rPr>
        <w:t xml:space="preserve">. Tendo a sede da delegação </w:t>
      </w:r>
      <w:r w:rsidR="00FD15FC">
        <w:rPr>
          <w:rFonts w:ascii="Arial" w:eastAsia="Arial" w:hAnsi="Arial" w:cs="Arial"/>
          <w:lang w:eastAsia="en-US"/>
        </w:rPr>
        <w:t>na cidade de Leiria</w:t>
      </w:r>
      <w:r w:rsidR="001247C1">
        <w:rPr>
          <w:rFonts w:ascii="Arial" w:eastAsia="Arial" w:hAnsi="Arial" w:cs="Arial"/>
          <w:lang w:eastAsia="en-US"/>
        </w:rPr>
        <w:t>,</w:t>
      </w:r>
      <w:r w:rsidR="008B459C">
        <w:rPr>
          <w:rFonts w:ascii="Arial" w:eastAsia="Arial" w:hAnsi="Arial" w:cs="Arial"/>
          <w:lang w:eastAsia="en-US"/>
        </w:rPr>
        <w:t xml:space="preserve"> </w:t>
      </w:r>
      <w:r w:rsidR="00EC58DC">
        <w:rPr>
          <w:rFonts w:ascii="Arial" w:eastAsia="Arial" w:hAnsi="Arial" w:cs="Arial"/>
          <w:lang w:eastAsia="en-US"/>
        </w:rPr>
        <w:t>a</w:t>
      </w:r>
      <w:r w:rsidR="00F63D77">
        <w:rPr>
          <w:rFonts w:ascii="Arial" w:eastAsia="Arial" w:hAnsi="Arial" w:cs="Arial"/>
          <w:lang w:eastAsia="en-US"/>
        </w:rPr>
        <w:t xml:space="preserve">s atividades são na sua maioria no concelho por ser mais fácil a deslocação ao nível </w:t>
      </w:r>
      <w:r w:rsidR="00826A27">
        <w:rPr>
          <w:rFonts w:ascii="Arial" w:eastAsia="Arial" w:hAnsi="Arial" w:cs="Arial"/>
          <w:lang w:eastAsia="en-US"/>
        </w:rPr>
        <w:t xml:space="preserve">acessibilidades </w:t>
      </w:r>
      <w:r w:rsidR="00F63D77">
        <w:rPr>
          <w:rFonts w:ascii="Arial" w:eastAsia="Arial" w:hAnsi="Arial" w:cs="Arial"/>
          <w:lang w:eastAsia="en-US"/>
        </w:rPr>
        <w:t>d</w:t>
      </w:r>
      <w:r w:rsidR="00826A27">
        <w:rPr>
          <w:rFonts w:ascii="Arial" w:eastAsia="Arial" w:hAnsi="Arial" w:cs="Arial"/>
          <w:lang w:eastAsia="en-US"/>
        </w:rPr>
        <w:t>os</w:t>
      </w:r>
      <w:r w:rsidR="00F63D77">
        <w:rPr>
          <w:rFonts w:ascii="Arial" w:eastAsia="Arial" w:hAnsi="Arial" w:cs="Arial"/>
          <w:lang w:eastAsia="en-US"/>
        </w:rPr>
        <w:t xml:space="preserve"> transportes</w:t>
      </w:r>
      <w:r w:rsidR="00826A27">
        <w:rPr>
          <w:rFonts w:ascii="Arial" w:eastAsia="Arial" w:hAnsi="Arial" w:cs="Arial"/>
          <w:lang w:eastAsia="en-US"/>
        </w:rPr>
        <w:t xml:space="preserve">. </w:t>
      </w:r>
      <w:r w:rsidR="007A065C">
        <w:rPr>
          <w:rFonts w:ascii="Arial" w:eastAsia="Arial" w:hAnsi="Arial" w:cs="Arial"/>
          <w:lang w:eastAsia="en-US"/>
        </w:rPr>
        <w:t>A</w:t>
      </w:r>
      <w:r w:rsidR="006E4757">
        <w:rPr>
          <w:rFonts w:ascii="Arial" w:eastAsia="Arial" w:hAnsi="Arial" w:cs="Arial"/>
          <w:lang w:eastAsia="en-US"/>
        </w:rPr>
        <w:t xml:space="preserve"> direção </w:t>
      </w:r>
      <w:r w:rsidR="00C76D7C">
        <w:rPr>
          <w:rFonts w:ascii="Arial" w:eastAsia="Arial" w:hAnsi="Arial" w:cs="Arial"/>
          <w:lang w:eastAsia="en-US"/>
        </w:rPr>
        <w:t xml:space="preserve">vai </w:t>
      </w:r>
      <w:r w:rsidR="004F79FF">
        <w:rPr>
          <w:rFonts w:ascii="Arial" w:eastAsia="Arial" w:hAnsi="Arial" w:cs="Arial"/>
          <w:lang w:eastAsia="en-US"/>
        </w:rPr>
        <w:t>reunir esforços para</w:t>
      </w:r>
      <w:r w:rsidR="00412A60">
        <w:rPr>
          <w:rFonts w:ascii="Arial" w:eastAsia="Arial" w:hAnsi="Arial" w:cs="Arial"/>
          <w:lang w:eastAsia="en-US"/>
        </w:rPr>
        <w:t xml:space="preserve"> </w:t>
      </w:r>
      <w:r w:rsidR="006B52C5">
        <w:rPr>
          <w:rFonts w:ascii="Arial" w:eastAsia="Arial" w:hAnsi="Arial" w:cs="Arial"/>
          <w:lang w:eastAsia="en-US"/>
        </w:rPr>
        <w:t xml:space="preserve">descentralizar </w:t>
      </w:r>
      <w:r w:rsidR="00291F2F">
        <w:rPr>
          <w:rFonts w:ascii="Arial" w:eastAsia="Arial" w:hAnsi="Arial" w:cs="Arial"/>
          <w:lang w:eastAsia="en-US"/>
        </w:rPr>
        <w:t>as iniciativas</w:t>
      </w:r>
      <w:r w:rsidR="003D4E20">
        <w:rPr>
          <w:rFonts w:ascii="Arial" w:eastAsia="Arial" w:hAnsi="Arial" w:cs="Arial"/>
          <w:lang w:eastAsia="en-US"/>
        </w:rPr>
        <w:t xml:space="preserve"> </w:t>
      </w:r>
      <w:r w:rsidR="009E2643">
        <w:rPr>
          <w:rFonts w:ascii="Arial" w:eastAsia="Arial" w:hAnsi="Arial" w:cs="Arial"/>
          <w:lang w:eastAsia="en-US"/>
        </w:rPr>
        <w:t xml:space="preserve">ao longo do distrito, </w:t>
      </w:r>
      <w:r w:rsidR="003B48D2">
        <w:rPr>
          <w:rFonts w:ascii="Arial" w:eastAsia="Arial" w:hAnsi="Arial" w:cs="Arial"/>
          <w:lang w:eastAsia="en-US"/>
        </w:rPr>
        <w:t xml:space="preserve">contudo </w:t>
      </w:r>
      <w:r w:rsidR="00B44C20">
        <w:rPr>
          <w:rFonts w:ascii="Arial" w:eastAsia="Arial" w:hAnsi="Arial" w:cs="Arial"/>
          <w:lang w:eastAsia="en-US"/>
        </w:rPr>
        <w:t>tem presente que a</w:t>
      </w:r>
      <w:r w:rsidR="003B48D2">
        <w:rPr>
          <w:rFonts w:ascii="Arial" w:eastAsia="Arial" w:hAnsi="Arial" w:cs="Arial"/>
          <w:lang w:eastAsia="en-US"/>
        </w:rPr>
        <w:t xml:space="preserve"> </w:t>
      </w:r>
      <w:r w:rsidR="008400E2">
        <w:rPr>
          <w:rFonts w:ascii="Arial" w:eastAsia="Arial" w:hAnsi="Arial" w:cs="Arial"/>
          <w:lang w:eastAsia="en-US"/>
        </w:rPr>
        <w:t xml:space="preserve">distância </w:t>
      </w:r>
      <w:r w:rsidR="00863C29">
        <w:rPr>
          <w:rFonts w:ascii="Arial" w:eastAsia="Arial" w:hAnsi="Arial" w:cs="Arial"/>
          <w:lang w:eastAsia="en-US"/>
        </w:rPr>
        <w:t xml:space="preserve">e </w:t>
      </w:r>
      <w:r w:rsidR="002323F8">
        <w:rPr>
          <w:rFonts w:ascii="Arial" w:eastAsia="Arial" w:hAnsi="Arial" w:cs="Arial"/>
          <w:lang w:eastAsia="en-US"/>
        </w:rPr>
        <w:t xml:space="preserve">a cedência de transportes </w:t>
      </w:r>
      <w:r w:rsidR="00C76D7C">
        <w:rPr>
          <w:rFonts w:ascii="Arial" w:eastAsia="Arial" w:hAnsi="Arial" w:cs="Arial"/>
          <w:lang w:eastAsia="en-US"/>
        </w:rPr>
        <w:t>têm</w:t>
      </w:r>
      <w:r w:rsidR="00843D52">
        <w:rPr>
          <w:rFonts w:ascii="Arial" w:eastAsia="Arial" w:hAnsi="Arial" w:cs="Arial"/>
          <w:lang w:eastAsia="en-US"/>
        </w:rPr>
        <w:t xml:space="preserve"> sido um constra</w:t>
      </w:r>
      <w:r w:rsidR="00CC4F18">
        <w:rPr>
          <w:rFonts w:ascii="Arial" w:eastAsia="Arial" w:hAnsi="Arial" w:cs="Arial"/>
          <w:lang w:eastAsia="en-US"/>
        </w:rPr>
        <w:t>ngimento</w:t>
      </w:r>
      <w:r w:rsidR="00A366FA">
        <w:rPr>
          <w:rFonts w:ascii="Arial" w:eastAsia="Arial" w:hAnsi="Arial" w:cs="Arial"/>
          <w:lang w:eastAsia="en-US"/>
        </w:rPr>
        <w:t>.</w:t>
      </w:r>
    </w:p>
    <w:p w14:paraId="74E97D9D" w14:textId="77777777" w:rsidR="00192F23" w:rsidRPr="00B633A7" w:rsidRDefault="00192F23" w:rsidP="00192F23">
      <w:pPr>
        <w:jc w:val="both"/>
        <w:rPr>
          <w:rFonts w:ascii="Arial" w:eastAsia="Arial" w:hAnsi="Arial" w:cs="Arial"/>
          <w:sz w:val="28"/>
          <w:szCs w:val="28"/>
        </w:rPr>
      </w:pPr>
    </w:p>
    <w:p w14:paraId="3C84F243" w14:textId="77777777" w:rsidR="00C8299A" w:rsidRPr="00B633A7" w:rsidRDefault="00C8299A" w:rsidP="00C8299A">
      <w:pPr>
        <w:rPr>
          <w:rFonts w:ascii="Arial" w:hAnsi="Arial" w:cs="Arial"/>
          <w:sz w:val="28"/>
          <w:szCs w:val="28"/>
        </w:rPr>
      </w:pPr>
    </w:p>
    <w:p w14:paraId="534EC27D" w14:textId="77777777" w:rsidR="00C8299A" w:rsidRPr="00B633A7" w:rsidRDefault="00C8299A" w:rsidP="00C8299A">
      <w:pPr>
        <w:rPr>
          <w:rFonts w:ascii="Arial" w:hAnsi="Arial" w:cs="Arial"/>
          <w:sz w:val="28"/>
          <w:szCs w:val="28"/>
        </w:rPr>
      </w:pPr>
      <w:hyperlink w:anchor="Índice">
        <w:r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0F882090" w14:textId="77777777" w:rsidR="00C8299A" w:rsidRPr="00B633A7" w:rsidRDefault="00C8299A">
      <w:pPr>
        <w:rPr>
          <w:rFonts w:ascii="Arial" w:hAnsi="Arial" w:cs="Arial"/>
          <w:sz w:val="28"/>
          <w:szCs w:val="28"/>
        </w:rPr>
      </w:pPr>
      <w:r w:rsidRPr="00B633A7">
        <w:rPr>
          <w:rFonts w:ascii="Arial" w:hAnsi="Arial" w:cs="Arial"/>
          <w:sz w:val="28"/>
          <w:szCs w:val="28"/>
        </w:rPr>
        <w:br w:type="page"/>
      </w:r>
    </w:p>
    <w:p w14:paraId="7455DE0B" w14:textId="77777777" w:rsidR="00192F23" w:rsidRPr="00533A17" w:rsidRDefault="00533A17" w:rsidP="00FA512F">
      <w:pPr>
        <w:pStyle w:val="Ttulo1"/>
        <w:numPr>
          <w:ilvl w:val="0"/>
          <w:numId w:val="47"/>
        </w:numPr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</w:pPr>
      <w:bookmarkStart w:id="26" w:name="_Toc72398900"/>
      <w:bookmarkStart w:id="27" w:name="_Toc72428761"/>
      <w:bookmarkStart w:id="28" w:name="_Toc87085791"/>
      <w:bookmarkStart w:id="29" w:name="_Toc88558536"/>
      <w:bookmarkStart w:id="30" w:name="_Toc208838449"/>
      <w:r w:rsidRPr="00533A17"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lastRenderedPageBreak/>
        <w:t>II</w:t>
      </w:r>
      <w:r>
        <w:rPr>
          <w:rFonts w:ascii="Arial" w:eastAsia="Arial" w:hAnsi="Arial" w:cs="Arial"/>
          <w:bCs/>
          <w:color w:val="0070C0"/>
          <w:sz w:val="28"/>
          <w:szCs w:val="28"/>
          <w:lang w:eastAsia="en-US"/>
        </w:rPr>
        <w:t xml:space="preserve">. </w:t>
      </w:r>
      <w:r w:rsidR="00192F23" w:rsidRPr="00533A17">
        <w:rPr>
          <w:rFonts w:ascii="Arial" w:eastAsia="Arial" w:hAnsi="Arial" w:cs="Arial"/>
          <w:smallCaps/>
          <w:color w:val="005BBB"/>
          <w:sz w:val="28"/>
          <w:szCs w:val="28"/>
        </w:rPr>
        <w:t>Representação de Interesses</w:t>
      </w:r>
      <w:bookmarkEnd w:id="26"/>
      <w:bookmarkEnd w:id="27"/>
      <w:bookmarkEnd w:id="28"/>
      <w:bookmarkEnd w:id="29"/>
      <w:bookmarkEnd w:id="30"/>
    </w:p>
    <w:p w14:paraId="224B3208" w14:textId="53EF022D" w:rsidR="00254B88" w:rsidRPr="00812ABE" w:rsidRDefault="00254B88" w:rsidP="00254B88">
      <w:pPr>
        <w:jc w:val="both"/>
        <w:rPr>
          <w:rFonts w:ascii="Arial" w:eastAsia="Arial" w:hAnsi="Arial" w:cs="Arial"/>
        </w:rPr>
      </w:pPr>
      <w:r w:rsidRPr="00812ABE">
        <w:rPr>
          <w:rFonts w:ascii="Arial" w:eastAsia="Arial" w:hAnsi="Arial" w:cs="Arial"/>
        </w:rPr>
        <w:t>A Delegação de Leiria da ACAPO tem vindo a consolidar a sua atuação na representação dos interesses e direitos das pessoas com deficiência visual a nível regional e local. Este trabalho é realizado de forma consistente e contínua, integrando-se nas rotinas diárias da equipa</w:t>
      </w:r>
      <w:r w:rsidR="000B0C19">
        <w:rPr>
          <w:rFonts w:ascii="Arial" w:eastAsia="Arial" w:hAnsi="Arial" w:cs="Arial"/>
        </w:rPr>
        <w:t xml:space="preserve"> e da direção</w:t>
      </w:r>
      <w:r w:rsidR="00E62679">
        <w:rPr>
          <w:rFonts w:ascii="Arial" w:eastAsia="Arial" w:hAnsi="Arial" w:cs="Arial"/>
        </w:rPr>
        <w:t xml:space="preserve"> local.</w:t>
      </w:r>
    </w:p>
    <w:p w14:paraId="39CB2B0F" w14:textId="77777777" w:rsidR="00254B88" w:rsidRPr="00812ABE" w:rsidRDefault="00254B88" w:rsidP="00254B88">
      <w:pPr>
        <w:jc w:val="both"/>
        <w:rPr>
          <w:rFonts w:ascii="Arial" w:eastAsia="Arial" w:hAnsi="Arial" w:cs="Arial"/>
        </w:rPr>
      </w:pPr>
      <w:r w:rsidRPr="00812ABE">
        <w:rPr>
          <w:rFonts w:ascii="Arial" w:eastAsia="Arial" w:hAnsi="Arial" w:cs="Arial"/>
        </w:rPr>
        <w:t>A participação ativa em estruturas como o Grupo de Trabalho das Pessoas com Deficiência da Rede Social da Câmara Municipal de Leiria reflete o compromisso da delegação em assegurar que as necessidades e direitos da comunidade com deficiência visual sejam tidos em consideração nas políticas e ações sociais locais. Além disso, desde 2023, a Delegação de Leiria passou a integrar o CLAS (Conselho Local de Ação Social) da Marinha Grande, uma plataforma essencial para o planeamento integrado de iniciativas de desenvolvimento social.</w:t>
      </w:r>
    </w:p>
    <w:p w14:paraId="423FA33C" w14:textId="77777777" w:rsidR="00254B88" w:rsidRPr="00812ABE" w:rsidRDefault="00254B88" w:rsidP="00254B88">
      <w:pPr>
        <w:jc w:val="both"/>
        <w:rPr>
          <w:rFonts w:ascii="Arial" w:eastAsia="Arial" w:hAnsi="Arial" w:cs="Arial"/>
        </w:rPr>
      </w:pPr>
      <w:r w:rsidRPr="00812ABE">
        <w:rPr>
          <w:rFonts w:ascii="Arial" w:eastAsia="Arial" w:hAnsi="Arial" w:cs="Arial"/>
        </w:rPr>
        <w:t>Os CLAS desempenham um papel fundamental na coordenação de respostas sociais, visando a erradicação da pobreza e a inclusão social. A presença da ACAPO nestes espaços é crucial para garantir que as políticas locais contemplem de forma eficaz as necessidades das pessoas com deficiência visual, promovendo a igualdade de oportunidades e o acesso a serviços adequados. Através desta participação, a Delegação de Leiria reforça o seu compromisso na defesa dos direitos dos seus utentes e na construção de uma sociedade mais inclusiva.</w:t>
      </w:r>
    </w:p>
    <w:p w14:paraId="1E6604E6" w14:textId="77777777" w:rsidR="00254B88" w:rsidRPr="00812ABE" w:rsidRDefault="00254B88" w:rsidP="00254B88">
      <w:pPr>
        <w:jc w:val="both"/>
        <w:rPr>
          <w:rFonts w:ascii="Arial" w:eastAsia="Arial" w:hAnsi="Arial" w:cs="Arial"/>
        </w:rPr>
      </w:pPr>
      <w:r w:rsidRPr="00812ABE">
        <w:rPr>
          <w:rFonts w:ascii="Arial" w:eastAsia="Arial" w:hAnsi="Arial" w:cs="Arial"/>
        </w:rPr>
        <w:t xml:space="preserve">Este esforço de representação a nível regional e local é parte integrante da estratégia da ACAPO, permitindo uma defesa ativa dos interesses das pessoas com deficiência visual, </w:t>
      </w:r>
      <w:proofErr w:type="gramStart"/>
      <w:r w:rsidRPr="00812ABE">
        <w:rPr>
          <w:rFonts w:ascii="Arial" w:eastAsia="Arial" w:hAnsi="Arial" w:cs="Arial"/>
        </w:rPr>
        <w:t>ao mesmo tempo que</w:t>
      </w:r>
      <w:proofErr w:type="gramEnd"/>
      <w:r w:rsidRPr="00812ABE">
        <w:rPr>
          <w:rFonts w:ascii="Arial" w:eastAsia="Arial" w:hAnsi="Arial" w:cs="Arial"/>
        </w:rPr>
        <w:t xml:space="preserve"> contribui para o desenvolvimento de políticas públicas mais justas e inclusivas.</w:t>
      </w:r>
    </w:p>
    <w:p w14:paraId="4AD6A5B3" w14:textId="77777777" w:rsidR="00254B88" w:rsidRDefault="00254B88" w:rsidP="00254B88">
      <w:pPr>
        <w:jc w:val="both"/>
        <w:rPr>
          <w:rFonts w:ascii="Arial" w:eastAsia="Arial" w:hAnsi="Arial" w:cs="Arial"/>
          <w:b/>
        </w:rPr>
      </w:pPr>
    </w:p>
    <w:p w14:paraId="1D3452DF" w14:textId="77777777" w:rsidR="00192F23" w:rsidRPr="00B633A7" w:rsidRDefault="00192F23" w:rsidP="00192F23">
      <w:pPr>
        <w:rPr>
          <w:rFonts w:ascii="Arial" w:eastAsia="Arial" w:hAnsi="Arial" w:cs="Arial"/>
          <w:sz w:val="28"/>
          <w:szCs w:val="28"/>
        </w:rPr>
      </w:pPr>
    </w:p>
    <w:p w14:paraId="7B5BE6B0" w14:textId="77777777" w:rsidR="00192F23" w:rsidRPr="00B633A7" w:rsidRDefault="00192F23" w:rsidP="00192F23">
      <w:pPr>
        <w:pStyle w:val="Ttulo2"/>
        <w:rPr>
          <w:rFonts w:ascii="Arial" w:eastAsia="Arial" w:hAnsi="Arial" w:cs="Arial"/>
          <w:b/>
          <w:bCs/>
          <w:i/>
          <w:color w:val="0070C0"/>
          <w:sz w:val="28"/>
          <w:szCs w:val="28"/>
        </w:rPr>
      </w:pPr>
      <w:bookmarkStart w:id="31" w:name="_Toc72398901"/>
      <w:bookmarkStart w:id="32" w:name="_Toc72428762"/>
      <w:bookmarkStart w:id="33" w:name="_Toc87085792"/>
      <w:bookmarkStart w:id="34" w:name="_Toc88558537"/>
      <w:bookmarkStart w:id="35" w:name="_Toc208838450"/>
      <w:r w:rsidRPr="00B633A7">
        <w:rPr>
          <w:rFonts w:ascii="Arial" w:eastAsia="Arial" w:hAnsi="Arial" w:cs="Arial"/>
          <w:bCs/>
          <w:color w:val="0070C0"/>
          <w:sz w:val="28"/>
          <w:szCs w:val="28"/>
        </w:rPr>
        <w:t xml:space="preserve">3. Representação de interesses a nível </w:t>
      </w:r>
      <w:r w:rsidR="00C8299A" w:rsidRPr="00B633A7">
        <w:rPr>
          <w:rFonts w:ascii="Arial" w:eastAsia="Arial" w:hAnsi="Arial" w:cs="Arial"/>
          <w:bCs/>
          <w:color w:val="0070C0"/>
          <w:sz w:val="28"/>
          <w:szCs w:val="28"/>
        </w:rPr>
        <w:t xml:space="preserve">regional / </w:t>
      </w:r>
      <w:r w:rsidRPr="00B633A7">
        <w:rPr>
          <w:rFonts w:ascii="Arial" w:eastAsia="Arial" w:hAnsi="Arial" w:cs="Arial"/>
          <w:bCs/>
          <w:color w:val="0070C0"/>
          <w:sz w:val="28"/>
          <w:szCs w:val="28"/>
        </w:rPr>
        <w:t>local</w:t>
      </w:r>
      <w:bookmarkEnd w:id="31"/>
      <w:bookmarkEnd w:id="32"/>
      <w:bookmarkEnd w:id="33"/>
      <w:bookmarkEnd w:id="34"/>
      <w:bookmarkEnd w:id="35"/>
    </w:p>
    <w:p w14:paraId="0FADD830" w14:textId="77777777" w:rsidR="00192F23" w:rsidRPr="00B633A7" w:rsidRDefault="00192F23" w:rsidP="00192F23">
      <w:pPr>
        <w:jc w:val="both"/>
        <w:rPr>
          <w:rFonts w:ascii="Arial" w:eastAsia="Arial" w:hAnsi="Arial" w:cs="Arial"/>
        </w:rPr>
      </w:pPr>
      <w:bookmarkStart w:id="36" w:name="_Toc72398902"/>
      <w:bookmarkStart w:id="37" w:name="_Toc72428763"/>
    </w:p>
    <w:p w14:paraId="1B4B72CB" w14:textId="77777777" w:rsidR="00192F23" w:rsidRPr="00B633A7" w:rsidRDefault="00192F23" w:rsidP="00192F23">
      <w:pPr>
        <w:jc w:val="both"/>
        <w:rPr>
          <w:rFonts w:ascii="Arial" w:hAnsi="Arial" w:cs="Arial"/>
          <w:kern w:val="20"/>
        </w:rPr>
      </w:pPr>
      <w:r w:rsidRPr="00B633A7">
        <w:rPr>
          <w:rFonts w:ascii="Arial" w:eastAsia="Arial" w:hAnsi="Arial" w:cs="Arial"/>
          <w:b/>
        </w:rPr>
        <w:lastRenderedPageBreak/>
        <w:t>Objetivo nº 1:</w:t>
      </w:r>
      <w:r w:rsidRPr="00B633A7">
        <w:rPr>
          <w:rFonts w:ascii="Arial" w:eastAsia="Arial" w:hAnsi="Arial" w:cs="Arial"/>
        </w:rPr>
        <w:t xml:space="preserve"> </w:t>
      </w:r>
      <w:r w:rsidRPr="00B633A7">
        <w:rPr>
          <w:rFonts w:ascii="Arial" w:hAnsi="Arial" w:cs="Arial"/>
        </w:rPr>
        <w:t xml:space="preserve">Promover a atividade </w:t>
      </w:r>
      <w:r w:rsidR="00C8299A" w:rsidRPr="00B633A7">
        <w:rPr>
          <w:rFonts w:ascii="Arial" w:hAnsi="Arial" w:cs="Arial"/>
        </w:rPr>
        <w:t xml:space="preserve">regional / </w:t>
      </w:r>
      <w:r w:rsidRPr="00B633A7">
        <w:rPr>
          <w:rFonts w:ascii="Arial" w:hAnsi="Arial" w:cs="Arial"/>
        </w:rPr>
        <w:t>local de representação de interesses e direitos das pessoas com deficiência visual</w:t>
      </w:r>
    </w:p>
    <w:p w14:paraId="387FA8EB" w14:textId="77777777" w:rsidR="00192F23" w:rsidRDefault="00192F23" w:rsidP="00192F23">
      <w:pPr>
        <w:pStyle w:val="Style1"/>
        <w:ind w:left="1080"/>
        <w:rPr>
          <w:rFonts w:ascii="Arial" w:hAnsi="Arial" w:cs="Arial"/>
          <w:sz w:val="28"/>
          <w:szCs w:val="28"/>
        </w:rPr>
      </w:pPr>
    </w:p>
    <w:p w14:paraId="5BBFA018" w14:textId="77777777" w:rsidR="00291FC2" w:rsidRPr="00291FC2" w:rsidRDefault="00291FC2" w:rsidP="00291FC2">
      <w:pPr>
        <w:pStyle w:val="Style1"/>
        <w:ind w:left="0"/>
        <w:rPr>
          <w:rFonts w:ascii="Arial" w:hAnsi="Arial" w:cs="Arial"/>
          <w:sz w:val="24"/>
          <w:szCs w:val="24"/>
        </w:rPr>
      </w:pPr>
      <w:r w:rsidRPr="00291FC2">
        <w:rPr>
          <w:rFonts w:ascii="Arial" w:hAnsi="Arial" w:cs="Arial"/>
          <w:sz w:val="24"/>
          <w:szCs w:val="24"/>
        </w:rPr>
        <w:t>Tabela 2 – Atividades do Objetivo 1 (Representação de interesses)</w:t>
      </w:r>
    </w:p>
    <w:p w14:paraId="11FAEF07" w14:textId="616DA4D7" w:rsidR="00DD0A78" w:rsidRPr="00291FC2" w:rsidRDefault="00291FC2" w:rsidP="00291FC2">
      <w:pPr>
        <w:pStyle w:val="Style1"/>
        <w:ind w:left="0"/>
        <w:rPr>
          <w:rFonts w:ascii="Arial" w:hAnsi="Arial" w:cs="Arial"/>
          <w:sz w:val="24"/>
          <w:szCs w:val="24"/>
        </w:rPr>
      </w:pPr>
      <w:r w:rsidRPr="00291FC2">
        <w:rPr>
          <w:rFonts w:ascii="Arial" w:hAnsi="Arial" w:cs="Arial"/>
          <w:sz w:val="24"/>
          <w:szCs w:val="24"/>
        </w:rPr>
        <w:t>Prevê ações como: envio de carta de apresentação aos municípios em janeiro; realização anual de ações de divulgação sobre a ACAPO; e envio semestral de newsletters a parceiros e associados cooperantes.</w:t>
      </w:r>
    </w:p>
    <w:p w14:paraId="1DBD972C" w14:textId="77777777" w:rsidR="00EF6139" w:rsidRDefault="00EF6139" w:rsidP="00192F23">
      <w:pPr>
        <w:pStyle w:val="Style1"/>
        <w:rPr>
          <w:rFonts w:ascii="Arial" w:hAnsi="Arial" w:cs="Arial"/>
          <w:sz w:val="24"/>
          <w:szCs w:val="24"/>
        </w:rPr>
      </w:pPr>
    </w:p>
    <w:p w14:paraId="6B993DE7" w14:textId="77777777" w:rsidR="00EF6139" w:rsidRPr="00EF6139" w:rsidRDefault="00EF6139" w:rsidP="00EF6139">
      <w:pPr>
        <w:pStyle w:val="Style1"/>
        <w:ind w:left="0"/>
        <w:rPr>
          <w:rFonts w:ascii="Arial" w:hAnsi="Arial" w:cs="Arial"/>
          <w:sz w:val="28"/>
          <w:szCs w:val="28"/>
        </w:rPr>
      </w:pPr>
      <w:r w:rsidRPr="00EF6139">
        <w:rPr>
          <w:rFonts w:ascii="Arial" w:hAnsi="Arial" w:cs="Arial"/>
          <w:sz w:val="28"/>
          <w:szCs w:val="28"/>
        </w:rPr>
        <w:t>Tabela 3 – Metas do Objetivo 1</w:t>
      </w:r>
    </w:p>
    <w:p w14:paraId="5297814D" w14:textId="77777777" w:rsidR="009B0CFC" w:rsidRDefault="009B0CFC" w:rsidP="00EF6139">
      <w:pPr>
        <w:pStyle w:val="Style1"/>
        <w:rPr>
          <w:rFonts w:ascii="Arial" w:hAnsi="Arial" w:cs="Arial"/>
          <w:sz w:val="28"/>
          <w:szCs w:val="28"/>
        </w:rPr>
      </w:pPr>
    </w:p>
    <w:p w14:paraId="70E8BFA0" w14:textId="6B6D13A5" w:rsidR="00EF6139" w:rsidRPr="00EF6139" w:rsidRDefault="00EF6139" w:rsidP="00EF6139">
      <w:pPr>
        <w:pStyle w:val="Style1"/>
        <w:rPr>
          <w:rFonts w:ascii="Arial" w:hAnsi="Arial" w:cs="Arial"/>
          <w:sz w:val="28"/>
          <w:szCs w:val="28"/>
        </w:rPr>
      </w:pPr>
      <w:r w:rsidRPr="00EF6139">
        <w:rPr>
          <w:rFonts w:ascii="Arial" w:hAnsi="Arial" w:cs="Arial"/>
          <w:sz w:val="28"/>
          <w:szCs w:val="28"/>
        </w:rPr>
        <w:t>Define indicadores:</w:t>
      </w:r>
    </w:p>
    <w:p w14:paraId="2C0C4EF1" w14:textId="77777777" w:rsidR="00EF6139" w:rsidRPr="00EF6139" w:rsidRDefault="00EF6139" w:rsidP="00EF6139">
      <w:pPr>
        <w:pStyle w:val="Style1"/>
        <w:rPr>
          <w:rFonts w:ascii="Arial" w:hAnsi="Arial" w:cs="Arial"/>
          <w:sz w:val="28"/>
          <w:szCs w:val="28"/>
        </w:rPr>
      </w:pPr>
    </w:p>
    <w:p w14:paraId="6F3D4A17" w14:textId="77777777" w:rsidR="00EF6139" w:rsidRPr="00EF6139" w:rsidRDefault="00EF6139" w:rsidP="00EF6139">
      <w:pPr>
        <w:pStyle w:val="Style1"/>
        <w:rPr>
          <w:rFonts w:ascii="Arial" w:hAnsi="Arial" w:cs="Arial"/>
          <w:sz w:val="28"/>
          <w:szCs w:val="28"/>
        </w:rPr>
      </w:pPr>
      <w:r w:rsidRPr="00EF6139">
        <w:rPr>
          <w:rFonts w:ascii="Arial" w:hAnsi="Arial" w:cs="Arial"/>
          <w:sz w:val="28"/>
          <w:szCs w:val="28"/>
        </w:rPr>
        <w:t>Manter a taxa de convites institucionais aceites (cerca de 36%).</w:t>
      </w:r>
    </w:p>
    <w:p w14:paraId="1D504CB1" w14:textId="77777777" w:rsidR="00EF6139" w:rsidRPr="00EF6139" w:rsidRDefault="00EF6139" w:rsidP="00EF6139">
      <w:pPr>
        <w:pStyle w:val="Style1"/>
        <w:rPr>
          <w:rFonts w:ascii="Arial" w:hAnsi="Arial" w:cs="Arial"/>
          <w:sz w:val="28"/>
          <w:szCs w:val="28"/>
        </w:rPr>
      </w:pPr>
    </w:p>
    <w:p w14:paraId="2C9AF15A" w14:textId="77777777" w:rsidR="00EF6139" w:rsidRPr="00EF6139" w:rsidRDefault="00EF6139" w:rsidP="00EF6139">
      <w:pPr>
        <w:pStyle w:val="Style1"/>
        <w:rPr>
          <w:rFonts w:ascii="Arial" w:hAnsi="Arial" w:cs="Arial"/>
          <w:sz w:val="28"/>
          <w:szCs w:val="28"/>
        </w:rPr>
      </w:pPr>
      <w:r w:rsidRPr="00EF6139">
        <w:rPr>
          <w:rFonts w:ascii="Arial" w:hAnsi="Arial" w:cs="Arial"/>
          <w:sz w:val="28"/>
          <w:szCs w:val="28"/>
        </w:rPr>
        <w:t>Atingir 30% de respostas positivas a pedidos de reuniões.</w:t>
      </w:r>
    </w:p>
    <w:p w14:paraId="4F29D55F" w14:textId="77777777" w:rsidR="00EF6139" w:rsidRPr="00EF6139" w:rsidRDefault="00EF6139" w:rsidP="00EF6139">
      <w:pPr>
        <w:pStyle w:val="Style1"/>
        <w:rPr>
          <w:rFonts w:ascii="Arial" w:hAnsi="Arial" w:cs="Arial"/>
          <w:sz w:val="28"/>
          <w:szCs w:val="28"/>
        </w:rPr>
      </w:pPr>
    </w:p>
    <w:p w14:paraId="12EB88E3" w14:textId="77777777" w:rsidR="00EF6139" w:rsidRPr="00EF6139" w:rsidRDefault="00EF6139" w:rsidP="00EF6139">
      <w:pPr>
        <w:pStyle w:val="Style1"/>
        <w:rPr>
          <w:rFonts w:ascii="Arial" w:hAnsi="Arial" w:cs="Arial"/>
          <w:sz w:val="28"/>
          <w:szCs w:val="28"/>
        </w:rPr>
      </w:pPr>
      <w:r w:rsidRPr="00EF6139">
        <w:rPr>
          <w:rFonts w:ascii="Arial" w:hAnsi="Arial" w:cs="Arial"/>
          <w:sz w:val="28"/>
          <w:szCs w:val="28"/>
        </w:rPr>
        <w:t>Garantir 40% de resposta às diligências feitas pela ACAPO.</w:t>
      </w:r>
    </w:p>
    <w:p w14:paraId="70EF2B1A" w14:textId="77777777" w:rsidR="00EF6139" w:rsidRPr="00EF6139" w:rsidRDefault="00EF6139" w:rsidP="00EF6139">
      <w:pPr>
        <w:pStyle w:val="Style1"/>
        <w:rPr>
          <w:rFonts w:ascii="Arial" w:hAnsi="Arial" w:cs="Arial"/>
          <w:sz w:val="28"/>
          <w:szCs w:val="28"/>
        </w:rPr>
      </w:pPr>
    </w:p>
    <w:p w14:paraId="59C5E6A4" w14:textId="22557EF5" w:rsidR="00EF6139" w:rsidRDefault="00EF6139" w:rsidP="00EF6139">
      <w:pPr>
        <w:pStyle w:val="Style1"/>
        <w:rPr>
          <w:rFonts w:ascii="Arial" w:hAnsi="Arial" w:cs="Arial"/>
          <w:sz w:val="28"/>
          <w:szCs w:val="28"/>
        </w:rPr>
      </w:pPr>
      <w:r w:rsidRPr="00EF6139">
        <w:rPr>
          <w:rFonts w:ascii="Arial" w:hAnsi="Arial" w:cs="Arial"/>
          <w:sz w:val="28"/>
          <w:szCs w:val="28"/>
        </w:rPr>
        <w:t>Alcançar 70% de satisfação dos associados (ainda que atualmente seja superior: 76,85%).</w:t>
      </w:r>
    </w:p>
    <w:p w14:paraId="362FF3C3" w14:textId="77777777" w:rsidR="00EF6139" w:rsidRDefault="00EF6139" w:rsidP="00192F23">
      <w:pPr>
        <w:pStyle w:val="Style1"/>
        <w:rPr>
          <w:rFonts w:ascii="Arial" w:hAnsi="Arial" w:cs="Arial"/>
          <w:sz w:val="28"/>
          <w:szCs w:val="28"/>
        </w:rPr>
      </w:pPr>
    </w:p>
    <w:p w14:paraId="7422FCAB" w14:textId="77777777" w:rsidR="00EF6139" w:rsidRDefault="00EF6139" w:rsidP="00192F23">
      <w:pPr>
        <w:pStyle w:val="Style1"/>
        <w:rPr>
          <w:rFonts w:ascii="Arial" w:hAnsi="Arial" w:cs="Arial"/>
          <w:sz w:val="28"/>
          <w:szCs w:val="28"/>
        </w:rPr>
      </w:pPr>
    </w:p>
    <w:p w14:paraId="3ABBA574" w14:textId="77777777" w:rsidR="00EF6139" w:rsidRDefault="00EF6139" w:rsidP="00192F23">
      <w:pPr>
        <w:pStyle w:val="Style1"/>
        <w:rPr>
          <w:rFonts w:ascii="Arial" w:hAnsi="Arial" w:cs="Arial"/>
          <w:sz w:val="28"/>
          <w:szCs w:val="28"/>
        </w:rPr>
      </w:pPr>
    </w:p>
    <w:p w14:paraId="34F85521" w14:textId="77777777" w:rsidR="00EF6139" w:rsidRPr="00B633A7" w:rsidRDefault="00EF6139" w:rsidP="00192F23">
      <w:pPr>
        <w:pStyle w:val="Style1"/>
        <w:rPr>
          <w:rFonts w:ascii="Arial" w:hAnsi="Arial" w:cs="Arial"/>
          <w:sz w:val="28"/>
          <w:szCs w:val="28"/>
        </w:rPr>
      </w:pPr>
    </w:p>
    <w:p w14:paraId="60920F47" w14:textId="77777777" w:rsidR="000A3B38" w:rsidRPr="00B633A7" w:rsidRDefault="000A3B38" w:rsidP="000A3B38">
      <w:pPr>
        <w:rPr>
          <w:rFonts w:ascii="Arial" w:hAnsi="Arial" w:cs="Arial"/>
          <w:sz w:val="28"/>
          <w:szCs w:val="28"/>
        </w:rPr>
      </w:pPr>
      <w:bookmarkStart w:id="38" w:name="_Toc72428764"/>
      <w:bookmarkStart w:id="39" w:name="_Toc87085794"/>
      <w:bookmarkEnd w:id="36"/>
      <w:bookmarkEnd w:id="37"/>
    </w:p>
    <w:p w14:paraId="5E60EE75" w14:textId="77777777" w:rsidR="000A3B38" w:rsidRPr="00B633A7" w:rsidRDefault="000A3B38" w:rsidP="000A3B38">
      <w:pPr>
        <w:rPr>
          <w:rFonts w:ascii="Arial" w:hAnsi="Arial" w:cs="Arial"/>
          <w:sz w:val="28"/>
          <w:szCs w:val="28"/>
        </w:rPr>
      </w:pPr>
      <w:hyperlink w:anchor="Índice">
        <w:r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47A8EC46" w14:textId="77777777" w:rsidR="00192F23" w:rsidRPr="00B633A7" w:rsidRDefault="00192F23" w:rsidP="00192F23">
      <w:pPr>
        <w:rPr>
          <w:rFonts w:ascii="Arial" w:eastAsiaTheme="majorEastAsia" w:hAnsi="Arial" w:cs="Arial"/>
          <w:smallCaps/>
          <w:color w:val="005BBB"/>
          <w:sz w:val="28"/>
          <w:szCs w:val="28"/>
        </w:rPr>
      </w:pPr>
      <w:r w:rsidRPr="00B633A7">
        <w:rPr>
          <w:rFonts w:ascii="Arial" w:hAnsi="Arial" w:cs="Arial"/>
          <w:smallCaps/>
          <w:color w:val="005BBB"/>
          <w:sz w:val="28"/>
          <w:szCs w:val="28"/>
        </w:rPr>
        <w:br w:type="page"/>
      </w:r>
    </w:p>
    <w:p w14:paraId="367D173E" w14:textId="77777777" w:rsidR="00192F23" w:rsidRPr="00B633A7" w:rsidRDefault="00192F23" w:rsidP="00192F23">
      <w:pPr>
        <w:pStyle w:val="Ttulo1"/>
        <w:rPr>
          <w:rFonts w:ascii="Arial" w:hAnsi="Arial" w:cs="Arial"/>
          <w:i/>
          <w:sz w:val="28"/>
          <w:szCs w:val="28"/>
        </w:rPr>
      </w:pPr>
      <w:bookmarkStart w:id="40" w:name="_Toc72398912"/>
      <w:bookmarkStart w:id="41" w:name="_Toc72428769"/>
      <w:bookmarkStart w:id="42" w:name="_Toc87085799"/>
      <w:bookmarkStart w:id="43" w:name="_Toc88558546"/>
      <w:bookmarkStart w:id="44" w:name="_Toc208838451"/>
      <w:bookmarkEnd w:id="38"/>
      <w:bookmarkEnd w:id="39"/>
      <w:r w:rsidRPr="00B633A7">
        <w:rPr>
          <w:rFonts w:ascii="Arial" w:hAnsi="Arial" w:cs="Arial"/>
          <w:smallCaps/>
          <w:color w:val="005BBB"/>
          <w:sz w:val="28"/>
          <w:szCs w:val="28"/>
        </w:rPr>
        <w:lastRenderedPageBreak/>
        <w:t>I</w:t>
      </w:r>
      <w:r w:rsidR="004A5DDA">
        <w:rPr>
          <w:rFonts w:ascii="Arial" w:hAnsi="Arial" w:cs="Arial"/>
          <w:smallCaps/>
          <w:color w:val="005BBB"/>
          <w:sz w:val="28"/>
          <w:szCs w:val="28"/>
        </w:rPr>
        <w:t>II</w:t>
      </w:r>
      <w:r w:rsidRPr="00B633A7">
        <w:rPr>
          <w:rFonts w:ascii="Arial" w:hAnsi="Arial" w:cs="Arial"/>
          <w:smallCaps/>
          <w:color w:val="005BBB"/>
          <w:sz w:val="28"/>
          <w:szCs w:val="28"/>
        </w:rPr>
        <w:t>. Organização Interna</w:t>
      </w:r>
      <w:bookmarkEnd w:id="40"/>
      <w:bookmarkEnd w:id="41"/>
      <w:bookmarkEnd w:id="42"/>
      <w:bookmarkEnd w:id="43"/>
      <w:bookmarkEnd w:id="44"/>
    </w:p>
    <w:p w14:paraId="77F168E2" w14:textId="77777777" w:rsidR="00192F23" w:rsidRPr="00B633A7" w:rsidRDefault="00192F23" w:rsidP="00192F23">
      <w:pPr>
        <w:pStyle w:val="Style1"/>
        <w:spacing w:line="360" w:lineRule="auto"/>
        <w:rPr>
          <w:rFonts w:ascii="Arial" w:hAnsi="Arial" w:cs="Arial"/>
          <w:sz w:val="28"/>
          <w:szCs w:val="28"/>
        </w:rPr>
      </w:pPr>
    </w:p>
    <w:p w14:paraId="03518B42" w14:textId="77777777" w:rsidR="00192F23" w:rsidRPr="00B633A7" w:rsidRDefault="004A5DDA" w:rsidP="00192F23">
      <w:pPr>
        <w:pStyle w:val="Ttulo2"/>
        <w:rPr>
          <w:rFonts w:ascii="Arial" w:hAnsi="Arial" w:cs="Arial"/>
          <w:b/>
          <w:bCs/>
          <w:i/>
          <w:color w:val="0070C0"/>
          <w:sz w:val="28"/>
          <w:szCs w:val="28"/>
        </w:rPr>
      </w:pPr>
      <w:bookmarkStart w:id="45" w:name="_Toc72398913"/>
      <w:bookmarkStart w:id="46" w:name="_Toc72428770"/>
      <w:bookmarkStart w:id="47" w:name="_Toc87085800"/>
      <w:bookmarkStart w:id="48" w:name="_Toc88558547"/>
      <w:bookmarkStart w:id="49" w:name="_Toc208838452"/>
      <w:r>
        <w:rPr>
          <w:rFonts w:ascii="Arial" w:hAnsi="Arial" w:cs="Arial"/>
          <w:bCs/>
          <w:color w:val="0070C0"/>
          <w:sz w:val="28"/>
          <w:szCs w:val="28"/>
        </w:rPr>
        <w:t>4</w:t>
      </w:r>
      <w:r w:rsidR="00192F23" w:rsidRPr="00B633A7">
        <w:rPr>
          <w:rFonts w:ascii="Arial" w:hAnsi="Arial" w:cs="Arial"/>
          <w:bCs/>
          <w:color w:val="0070C0"/>
          <w:sz w:val="28"/>
          <w:szCs w:val="28"/>
        </w:rPr>
        <w:t>. Dinâmica Associativa</w:t>
      </w:r>
      <w:bookmarkEnd w:id="45"/>
      <w:bookmarkEnd w:id="46"/>
      <w:bookmarkEnd w:id="47"/>
      <w:bookmarkEnd w:id="48"/>
      <w:bookmarkEnd w:id="49"/>
    </w:p>
    <w:p w14:paraId="775BA573" w14:textId="77777777" w:rsidR="004E1DA1" w:rsidRPr="00FC651F" w:rsidRDefault="004E1DA1" w:rsidP="004E1DA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FC651F">
        <w:rPr>
          <w:rFonts w:ascii="Arial" w:hAnsi="Arial" w:cs="Arial"/>
        </w:rPr>
        <w:t xml:space="preserve">As parcerias representam uma oportunidade </w:t>
      </w:r>
      <w:r>
        <w:rPr>
          <w:rFonts w:ascii="Arial" w:hAnsi="Arial" w:cs="Arial"/>
        </w:rPr>
        <w:t xml:space="preserve">para </w:t>
      </w:r>
      <w:r w:rsidRPr="00FC651F">
        <w:rPr>
          <w:rFonts w:ascii="Arial" w:hAnsi="Arial" w:cs="Arial"/>
        </w:rPr>
        <w:t>criar sinergias que potenciam a concretização de projetos e iniciativas. A colaboração com entidades públicas, privadas e da sociedade contribui para ampliar o impacto do trabalho desenvolvido, assegurando uma resposta mais eficaz às necessidades das pessoas com deficiência visual e respetivas famílias.</w:t>
      </w:r>
    </w:p>
    <w:p w14:paraId="11E735C0" w14:textId="77777777" w:rsidR="004E1DA1" w:rsidRDefault="004E1DA1" w:rsidP="004E1DA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FC651F">
        <w:rPr>
          <w:rFonts w:ascii="Arial" w:hAnsi="Arial" w:cs="Arial"/>
        </w:rPr>
        <w:t>Estas cooperações estratégicas possibilitam não apenas o acesso a novos recursos, mas também a partilha de experiências, conhecimentos e boas práticas. O estabelecimento de parcerias sólidas fortalece a presença da instituição na comunidade, promove a inclusão e aumenta a visibilidade da sua ação, enquanto providencia oportunidades de crescimento mútuo.</w:t>
      </w:r>
    </w:p>
    <w:p w14:paraId="6E05BBB9" w14:textId="24BCB923" w:rsidR="004E1DA1" w:rsidRDefault="007A44C1" w:rsidP="004E1DA1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Delegação</w:t>
      </w:r>
      <w:r w:rsidR="004E1DA1" w:rsidRPr="00FC651F">
        <w:rPr>
          <w:rFonts w:ascii="Arial" w:hAnsi="Arial" w:cs="Arial"/>
          <w:sz w:val="24"/>
          <w:szCs w:val="24"/>
        </w:rPr>
        <w:t xml:space="preserve"> de Leiria mantém o seu compromisso para 2026, unindo esforços para consolidar as parcerias existentes e promover novas colaborações que reforcem </w:t>
      </w:r>
      <w:r w:rsidR="004E1DA1" w:rsidRPr="005E0EC2">
        <w:rPr>
          <w:rFonts w:ascii="Arial" w:hAnsi="Arial" w:cs="Arial"/>
          <w:sz w:val="24"/>
          <w:szCs w:val="24"/>
        </w:rPr>
        <w:t xml:space="preserve">a </w:t>
      </w:r>
      <w:r w:rsidR="004E1DA1" w:rsidRPr="005E0EC2">
        <w:rPr>
          <w:rFonts w:ascii="Arial" w:hAnsi="Arial" w:cs="Arial"/>
          <w:sz w:val="24"/>
          <w:szCs w:val="24"/>
          <w:shd w:val="clear" w:color="auto" w:fill="FFFFFF" w:themeFill="background1"/>
        </w:rPr>
        <w:t>inclusão das pessoas</w:t>
      </w:r>
      <w:r w:rsidR="004E1DA1">
        <w:rPr>
          <w:rFonts w:ascii="Arial" w:hAnsi="Arial" w:cs="Arial"/>
          <w:sz w:val="24"/>
          <w:szCs w:val="24"/>
        </w:rPr>
        <w:t xml:space="preserve"> com deficiência visual.</w:t>
      </w:r>
    </w:p>
    <w:p w14:paraId="6A581ED8" w14:textId="77777777" w:rsidR="00192F23" w:rsidRPr="00B633A7" w:rsidRDefault="00192F23" w:rsidP="00192F23">
      <w:pPr>
        <w:jc w:val="both"/>
        <w:rPr>
          <w:rFonts w:ascii="Arial" w:hAnsi="Arial" w:cs="Arial"/>
        </w:rPr>
      </w:pPr>
    </w:p>
    <w:p w14:paraId="51A42354" w14:textId="77777777" w:rsidR="00192F23" w:rsidRDefault="0094501B" w:rsidP="00192F2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633A7">
        <w:rPr>
          <w:rFonts w:ascii="Arial" w:hAnsi="Arial" w:cs="Arial"/>
        </w:rPr>
        <w:t xml:space="preserve">Objetivo nº </w:t>
      </w:r>
      <w:r w:rsidR="004A5DDA">
        <w:rPr>
          <w:rFonts w:ascii="Arial" w:hAnsi="Arial" w:cs="Arial"/>
        </w:rPr>
        <w:t>2</w:t>
      </w:r>
      <w:r w:rsidR="00192F23" w:rsidRPr="00B633A7">
        <w:rPr>
          <w:rFonts w:ascii="Arial" w:hAnsi="Arial" w:cs="Arial"/>
        </w:rPr>
        <w:t>: Promover a fidelização dos associados efetivos e potenciar o crescimento associativo</w:t>
      </w:r>
    </w:p>
    <w:p w14:paraId="20EC3CB6" w14:textId="77777777" w:rsidR="00767EC3" w:rsidRDefault="00767EC3" w:rsidP="00192F2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50C577C3" w14:textId="77777777" w:rsidR="007A44C1" w:rsidRDefault="007A44C1" w:rsidP="00192F2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35CFD492" w14:textId="77777777" w:rsidR="007A44C1" w:rsidRDefault="007A44C1" w:rsidP="00192F2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7DE28464" w14:textId="77777777" w:rsidR="00FD1A66" w:rsidRDefault="00FD1A66" w:rsidP="00192F2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27B9BDEE" w14:textId="77777777" w:rsidR="00FD1A66" w:rsidRPr="00FD1A66" w:rsidRDefault="00FD1A66" w:rsidP="00FD1A66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FD1A66">
        <w:rPr>
          <w:rFonts w:ascii="Arial" w:hAnsi="Arial" w:cs="Arial"/>
        </w:rPr>
        <w:lastRenderedPageBreak/>
        <w:t>Tabela 4 – Atividades do Objetivo 2 (Fidelização e crescimento associativo)</w:t>
      </w:r>
    </w:p>
    <w:p w14:paraId="064588B2" w14:textId="1BB80B6F" w:rsidR="00FD1A66" w:rsidRDefault="00FD1A66" w:rsidP="00FD1A66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FD1A66">
        <w:rPr>
          <w:rFonts w:ascii="Arial" w:hAnsi="Arial" w:cs="Arial"/>
        </w:rPr>
        <w:t>Inclui ações como negociar parcerias com vantagens para associados (anual), divulgar protocolos comerciais (semestral), comunicar modalidades de pagamento de quotas (jan. e jun.), oferecer brindes a quem paga um ano inteiro e oferecer surpresas a quem regularizar quotas em atraso.</w:t>
      </w:r>
    </w:p>
    <w:p w14:paraId="709047D9" w14:textId="77777777" w:rsidR="00D61731" w:rsidRDefault="00D61731" w:rsidP="00FD1A66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1CA493D2" w14:textId="0448E922" w:rsidR="00D61731" w:rsidRPr="00D61731" w:rsidRDefault="00D61731" w:rsidP="00D6173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61731">
        <w:rPr>
          <w:rFonts w:ascii="Arial" w:hAnsi="Arial" w:cs="Arial"/>
        </w:rPr>
        <w:t>Tabela 5 – Metas do Objetivo 2</w:t>
      </w:r>
    </w:p>
    <w:p w14:paraId="37108FF1" w14:textId="56A9CA3C" w:rsidR="00D61731" w:rsidRPr="00D61731" w:rsidRDefault="00D61731" w:rsidP="00D6173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61731">
        <w:rPr>
          <w:rFonts w:ascii="Arial" w:hAnsi="Arial" w:cs="Arial"/>
        </w:rPr>
        <w:t>Regularização das quotas em 39% dos associados.</w:t>
      </w:r>
    </w:p>
    <w:p w14:paraId="6345FC7C" w14:textId="660AB655" w:rsidR="00D61731" w:rsidRPr="00D61731" w:rsidRDefault="00D61731" w:rsidP="00D6173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61731">
        <w:rPr>
          <w:rFonts w:ascii="Arial" w:hAnsi="Arial" w:cs="Arial"/>
        </w:rPr>
        <w:t>Reduzir para 1,5% a taxa de associados com quotas em atraso em regularização.</w:t>
      </w:r>
    </w:p>
    <w:p w14:paraId="465629CD" w14:textId="197D93BC" w:rsidR="00D61731" w:rsidRPr="00D61731" w:rsidRDefault="00D61731" w:rsidP="00D6173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61731">
        <w:rPr>
          <w:rFonts w:ascii="Arial" w:hAnsi="Arial" w:cs="Arial"/>
        </w:rPr>
        <w:t>Aprovar 4 novos associados.</w:t>
      </w:r>
    </w:p>
    <w:p w14:paraId="07B208C8" w14:textId="728E7F67" w:rsidR="005133D4" w:rsidRPr="00B633A7" w:rsidRDefault="00D61731" w:rsidP="00D6173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61731">
        <w:rPr>
          <w:rFonts w:ascii="Arial" w:hAnsi="Arial" w:cs="Arial"/>
        </w:rPr>
        <w:t>Manter 70% de satisfação geral dos associados.</w:t>
      </w:r>
    </w:p>
    <w:p w14:paraId="2D8D2D0C" w14:textId="77777777" w:rsidR="005133D4" w:rsidRDefault="005133D4"/>
    <w:p w14:paraId="1E3ED844" w14:textId="77777777" w:rsidR="004257C9" w:rsidRDefault="004257C9"/>
    <w:p w14:paraId="1C05F4A3" w14:textId="77777777" w:rsidR="00192F23" w:rsidRDefault="00192F23" w:rsidP="00192F23">
      <w:pPr>
        <w:jc w:val="both"/>
        <w:rPr>
          <w:rFonts w:ascii="Arial" w:hAnsi="Arial" w:cs="Arial"/>
        </w:rPr>
      </w:pPr>
      <w:r w:rsidRPr="00B633A7">
        <w:rPr>
          <w:rFonts w:ascii="Arial" w:hAnsi="Arial" w:cs="Arial"/>
        </w:rPr>
        <w:t xml:space="preserve">Objetivo nº </w:t>
      </w:r>
      <w:r w:rsidR="004A5DDA">
        <w:rPr>
          <w:rFonts w:ascii="Arial" w:hAnsi="Arial" w:cs="Arial"/>
        </w:rPr>
        <w:t>3</w:t>
      </w:r>
      <w:r w:rsidRPr="00B633A7">
        <w:rPr>
          <w:rFonts w:ascii="Arial" w:hAnsi="Arial" w:cs="Arial"/>
        </w:rPr>
        <w:t>: Incrementar a participação associativa</w:t>
      </w:r>
    </w:p>
    <w:p w14:paraId="6DB6E8C0" w14:textId="77777777" w:rsidR="004257C9" w:rsidRPr="004257C9" w:rsidRDefault="004257C9" w:rsidP="004257C9">
      <w:pPr>
        <w:jc w:val="both"/>
        <w:rPr>
          <w:rFonts w:ascii="Arial" w:hAnsi="Arial" w:cs="Arial"/>
        </w:rPr>
      </w:pPr>
      <w:r w:rsidRPr="004257C9">
        <w:rPr>
          <w:rFonts w:ascii="Arial" w:hAnsi="Arial" w:cs="Arial"/>
        </w:rPr>
        <w:t>Tabela 6 – Atividades do Objetivo 3 (Incrementar participação associativa)</w:t>
      </w:r>
    </w:p>
    <w:p w14:paraId="2790056A" w14:textId="1D0C0C75" w:rsidR="004257C9" w:rsidRDefault="004257C9" w:rsidP="004257C9">
      <w:pPr>
        <w:jc w:val="both"/>
        <w:rPr>
          <w:rFonts w:ascii="Arial" w:hAnsi="Arial" w:cs="Arial"/>
        </w:rPr>
      </w:pPr>
      <w:r w:rsidRPr="004257C9">
        <w:rPr>
          <w:rFonts w:ascii="Arial" w:hAnsi="Arial" w:cs="Arial"/>
        </w:rPr>
        <w:t>Prevê consultar interesses dos associados sobre eventos (jan. e jun.), distinguir anualmente a participação via sorteio (dez.), e promover uma visita cultural sensorial (abr.).</w:t>
      </w:r>
    </w:p>
    <w:p w14:paraId="56CFE5A9" w14:textId="77777777" w:rsidR="004257C9" w:rsidRPr="00B633A7" w:rsidRDefault="004257C9" w:rsidP="00192F23">
      <w:pPr>
        <w:jc w:val="both"/>
        <w:rPr>
          <w:rFonts w:ascii="Arial" w:hAnsi="Arial" w:cs="Arial"/>
        </w:rPr>
      </w:pPr>
    </w:p>
    <w:p w14:paraId="2B86CB70" w14:textId="77777777" w:rsidR="00192F23" w:rsidRDefault="00192F23" w:rsidP="00192F23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p w14:paraId="0A89709C" w14:textId="77777777" w:rsidR="00D83644" w:rsidRDefault="00D83644" w:rsidP="00D83644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7422EF6" w14:textId="77777777" w:rsidR="00D83644" w:rsidRPr="00D83644" w:rsidRDefault="00D83644" w:rsidP="00D83644">
      <w:pPr>
        <w:pStyle w:val="Style1"/>
        <w:rPr>
          <w:rFonts w:ascii="Arial" w:hAnsi="Arial" w:cs="Arial"/>
          <w:sz w:val="24"/>
          <w:szCs w:val="24"/>
        </w:rPr>
      </w:pPr>
      <w:r w:rsidRPr="00D83644">
        <w:rPr>
          <w:rFonts w:ascii="Arial" w:hAnsi="Arial" w:cs="Arial"/>
          <w:sz w:val="24"/>
          <w:szCs w:val="24"/>
        </w:rPr>
        <w:lastRenderedPageBreak/>
        <w:t>Tabela 7 – Metas do Objetivo 3</w:t>
      </w:r>
    </w:p>
    <w:p w14:paraId="011059BB" w14:textId="77777777" w:rsidR="00D83644" w:rsidRPr="00D83644" w:rsidRDefault="00D83644" w:rsidP="00D83644">
      <w:pPr>
        <w:pStyle w:val="Style1"/>
        <w:rPr>
          <w:rFonts w:ascii="Arial" w:hAnsi="Arial" w:cs="Arial"/>
          <w:sz w:val="24"/>
          <w:szCs w:val="24"/>
        </w:rPr>
      </w:pPr>
    </w:p>
    <w:p w14:paraId="6B4EFD8C" w14:textId="77777777" w:rsidR="00D83644" w:rsidRPr="00D83644" w:rsidRDefault="00D83644" w:rsidP="00D83644">
      <w:pPr>
        <w:pStyle w:val="Style1"/>
        <w:rPr>
          <w:rFonts w:ascii="Arial" w:hAnsi="Arial" w:cs="Arial"/>
          <w:sz w:val="24"/>
          <w:szCs w:val="24"/>
        </w:rPr>
      </w:pPr>
      <w:r w:rsidRPr="00D83644">
        <w:rPr>
          <w:rFonts w:ascii="Arial" w:hAnsi="Arial" w:cs="Arial"/>
          <w:sz w:val="24"/>
          <w:szCs w:val="24"/>
        </w:rPr>
        <w:t>Atingir média de 13 associados por atividade.</w:t>
      </w:r>
    </w:p>
    <w:p w14:paraId="5061E0EA" w14:textId="77777777" w:rsidR="00D83644" w:rsidRPr="00D83644" w:rsidRDefault="00D83644" w:rsidP="00D83644">
      <w:pPr>
        <w:pStyle w:val="Style1"/>
        <w:rPr>
          <w:rFonts w:ascii="Arial" w:hAnsi="Arial" w:cs="Arial"/>
          <w:sz w:val="24"/>
          <w:szCs w:val="24"/>
        </w:rPr>
      </w:pPr>
    </w:p>
    <w:p w14:paraId="55FE5C87" w14:textId="77777777" w:rsidR="00D83644" w:rsidRPr="00D83644" w:rsidRDefault="00D83644" w:rsidP="00D83644">
      <w:pPr>
        <w:pStyle w:val="Style1"/>
        <w:rPr>
          <w:rFonts w:ascii="Arial" w:hAnsi="Arial" w:cs="Arial"/>
          <w:sz w:val="24"/>
          <w:szCs w:val="24"/>
        </w:rPr>
      </w:pPr>
      <w:r w:rsidRPr="00D83644">
        <w:rPr>
          <w:rFonts w:ascii="Arial" w:hAnsi="Arial" w:cs="Arial"/>
          <w:sz w:val="24"/>
          <w:szCs w:val="24"/>
        </w:rPr>
        <w:t>Realizar 10 atividades associativas.</w:t>
      </w:r>
    </w:p>
    <w:p w14:paraId="1A3099FC" w14:textId="77777777" w:rsidR="00D83644" w:rsidRPr="00D83644" w:rsidRDefault="00D83644" w:rsidP="00D83644">
      <w:pPr>
        <w:pStyle w:val="Style1"/>
        <w:rPr>
          <w:rFonts w:ascii="Arial" w:hAnsi="Arial" w:cs="Arial"/>
          <w:sz w:val="24"/>
          <w:szCs w:val="24"/>
        </w:rPr>
      </w:pPr>
    </w:p>
    <w:p w14:paraId="1D911091" w14:textId="55902473" w:rsidR="00D83644" w:rsidRPr="00B633A7" w:rsidRDefault="00D83644" w:rsidP="00D83644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  <w:r w:rsidRPr="00D83644">
        <w:rPr>
          <w:rFonts w:ascii="Arial" w:hAnsi="Arial" w:cs="Arial"/>
          <w:sz w:val="24"/>
          <w:szCs w:val="24"/>
        </w:rPr>
        <w:t>Não ter registos de reclamações provenientes de associados.</w:t>
      </w:r>
    </w:p>
    <w:p w14:paraId="0EBD7ABB" w14:textId="77777777" w:rsidR="00192F23" w:rsidRPr="00B633A7" w:rsidRDefault="00192F23" w:rsidP="00192F23">
      <w:pPr>
        <w:jc w:val="both"/>
        <w:rPr>
          <w:rFonts w:ascii="Arial" w:hAnsi="Arial" w:cs="Arial"/>
        </w:rPr>
      </w:pPr>
    </w:p>
    <w:p w14:paraId="0917E01D" w14:textId="30936FBA" w:rsidR="00D83644" w:rsidRDefault="00192F23" w:rsidP="00192F23">
      <w:pPr>
        <w:jc w:val="both"/>
        <w:rPr>
          <w:rFonts w:ascii="Arial" w:eastAsia="PMingLiU" w:hAnsi="Arial" w:cs="Arial"/>
          <w:noProof/>
          <w:lang w:eastAsia="zh-TW"/>
        </w:rPr>
      </w:pPr>
      <w:r w:rsidRPr="00B633A7">
        <w:rPr>
          <w:rFonts w:ascii="Arial" w:hAnsi="Arial" w:cs="Arial"/>
        </w:rPr>
        <w:t xml:space="preserve">Objetivo nº </w:t>
      </w:r>
      <w:r w:rsidR="00921471">
        <w:rPr>
          <w:rFonts w:ascii="Arial" w:hAnsi="Arial" w:cs="Arial"/>
        </w:rPr>
        <w:t>4</w:t>
      </w:r>
      <w:r w:rsidRPr="00B633A7">
        <w:rPr>
          <w:rFonts w:ascii="Arial" w:hAnsi="Arial" w:cs="Arial"/>
        </w:rPr>
        <w:t xml:space="preserve">: </w:t>
      </w:r>
      <w:r w:rsidRPr="00B633A7">
        <w:rPr>
          <w:rFonts w:ascii="Arial" w:eastAsia="PMingLiU" w:hAnsi="Arial" w:cs="Arial"/>
          <w:noProof/>
          <w:lang w:eastAsia="zh-TW"/>
        </w:rPr>
        <w:t>Valorizar o contributo dos associados cooperantes para a instituição</w:t>
      </w:r>
    </w:p>
    <w:p w14:paraId="472782AA" w14:textId="77777777" w:rsidR="00644F69" w:rsidRPr="00644F69" w:rsidRDefault="00644F69" w:rsidP="00644F69">
      <w:pPr>
        <w:jc w:val="both"/>
        <w:rPr>
          <w:rFonts w:ascii="Arial" w:eastAsia="PMingLiU" w:hAnsi="Arial" w:cs="Arial"/>
          <w:noProof/>
          <w:lang w:eastAsia="zh-TW"/>
        </w:rPr>
      </w:pPr>
      <w:r w:rsidRPr="00644F69">
        <w:rPr>
          <w:rFonts w:ascii="Arial" w:eastAsia="PMingLiU" w:hAnsi="Arial" w:cs="Arial"/>
          <w:noProof/>
          <w:lang w:eastAsia="zh-TW"/>
        </w:rPr>
        <w:t>Tabela 8 – Atividades do Objetivo 4 (Valorização dos cooperantes)</w:t>
      </w:r>
    </w:p>
    <w:p w14:paraId="5EEE60B0" w14:textId="51CC9FF4" w:rsidR="00D83644" w:rsidRDefault="00644F69" w:rsidP="00644F69">
      <w:pPr>
        <w:jc w:val="both"/>
        <w:rPr>
          <w:rFonts w:ascii="Arial" w:eastAsia="PMingLiU" w:hAnsi="Arial" w:cs="Arial"/>
          <w:noProof/>
          <w:lang w:eastAsia="zh-TW"/>
        </w:rPr>
      </w:pPr>
      <w:r w:rsidRPr="00644F69">
        <w:rPr>
          <w:rFonts w:ascii="Arial" w:eastAsia="PMingLiU" w:hAnsi="Arial" w:cs="Arial"/>
          <w:noProof/>
          <w:lang w:eastAsia="zh-TW"/>
        </w:rPr>
        <w:t>Inclui divulgação de informação sobre o desempenho da Delegação (jun.), convite para eventos (anual), divulgação dos protocolos comerciais (semestral) e oferta de brinde anual (dez.).</w:t>
      </w:r>
    </w:p>
    <w:p w14:paraId="7E997F4E" w14:textId="77777777" w:rsidR="00192F23" w:rsidRDefault="00192F23" w:rsidP="004C0794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DBCB2F8" w14:textId="77777777" w:rsidR="004C0794" w:rsidRPr="004C0794" w:rsidRDefault="004C0794" w:rsidP="004C0794">
      <w:pPr>
        <w:pStyle w:val="Style1"/>
        <w:rPr>
          <w:rFonts w:ascii="Arial" w:hAnsi="Arial" w:cs="Arial"/>
          <w:sz w:val="24"/>
          <w:szCs w:val="24"/>
        </w:rPr>
      </w:pPr>
      <w:r w:rsidRPr="004C0794">
        <w:rPr>
          <w:rFonts w:ascii="Arial" w:hAnsi="Arial" w:cs="Arial"/>
          <w:sz w:val="24"/>
          <w:szCs w:val="24"/>
        </w:rPr>
        <w:t>Tabela 9 – Metas do Objetivo 4</w:t>
      </w:r>
    </w:p>
    <w:p w14:paraId="7B2ABB44" w14:textId="77777777" w:rsidR="004C0794" w:rsidRPr="004C0794" w:rsidRDefault="004C0794" w:rsidP="004C0794">
      <w:pPr>
        <w:pStyle w:val="Style1"/>
        <w:rPr>
          <w:rFonts w:ascii="Arial" w:hAnsi="Arial" w:cs="Arial"/>
          <w:sz w:val="24"/>
          <w:szCs w:val="24"/>
        </w:rPr>
      </w:pPr>
    </w:p>
    <w:p w14:paraId="4BEC6362" w14:textId="315F248D" w:rsidR="0029096C" w:rsidRPr="00B633A7" w:rsidRDefault="004C0794" w:rsidP="004C0794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C0794">
        <w:rPr>
          <w:rFonts w:ascii="Arial" w:hAnsi="Arial" w:cs="Arial"/>
          <w:sz w:val="24"/>
          <w:szCs w:val="24"/>
        </w:rPr>
        <w:t>Garantir que 7% dos cooperantes têm quotas regularizadas.</w:t>
      </w:r>
    </w:p>
    <w:p w14:paraId="60EE0FC7" w14:textId="77777777" w:rsidR="000A3B38" w:rsidRDefault="000A3B38" w:rsidP="000A3B38">
      <w:pPr>
        <w:rPr>
          <w:rFonts w:ascii="Arial" w:hAnsi="Arial" w:cs="Arial"/>
          <w:sz w:val="28"/>
          <w:szCs w:val="28"/>
        </w:rPr>
      </w:pPr>
    </w:p>
    <w:p w14:paraId="5C8FE797" w14:textId="17C91F85" w:rsidR="005266B6" w:rsidRDefault="00921471" w:rsidP="00B0530C">
      <w:pPr>
        <w:outlineLvl w:val="2"/>
        <w:rPr>
          <w:rFonts w:ascii="Arial" w:hAnsi="Arial" w:cs="Arial"/>
          <w:sz w:val="28"/>
          <w:szCs w:val="28"/>
        </w:rPr>
      </w:pPr>
      <w:bookmarkStart w:id="50" w:name="_Toc208838453"/>
      <w:r>
        <w:rPr>
          <w:rFonts w:ascii="Arial" w:hAnsi="Arial" w:cs="Arial"/>
          <w:sz w:val="28"/>
          <w:szCs w:val="28"/>
        </w:rPr>
        <w:t>4</w:t>
      </w:r>
      <w:r w:rsidR="005266B6">
        <w:rPr>
          <w:rFonts w:ascii="Arial" w:hAnsi="Arial" w:cs="Arial"/>
          <w:sz w:val="28"/>
          <w:szCs w:val="28"/>
        </w:rPr>
        <w:t>.1. Iniciativas / Eventos a Desenvolver no âmbito associativo</w:t>
      </w:r>
      <w:bookmarkEnd w:id="50"/>
    </w:p>
    <w:p w14:paraId="52918116" w14:textId="77777777" w:rsidR="00957897" w:rsidRDefault="00957897" w:rsidP="00B0530C">
      <w:pPr>
        <w:outlineLvl w:val="2"/>
        <w:rPr>
          <w:rFonts w:ascii="Arial" w:hAnsi="Arial" w:cs="Arial"/>
          <w:sz w:val="28"/>
          <w:szCs w:val="28"/>
        </w:rPr>
      </w:pPr>
    </w:p>
    <w:p w14:paraId="008D5F44" w14:textId="77777777" w:rsidR="00957897" w:rsidRPr="00957897" w:rsidRDefault="00957897" w:rsidP="00957897">
      <w:pPr>
        <w:outlineLvl w:val="2"/>
        <w:rPr>
          <w:rFonts w:ascii="Arial" w:hAnsi="Arial" w:cs="Arial"/>
          <w:sz w:val="28"/>
          <w:szCs w:val="28"/>
        </w:rPr>
      </w:pPr>
      <w:r w:rsidRPr="00957897">
        <w:rPr>
          <w:rFonts w:ascii="Arial" w:hAnsi="Arial" w:cs="Arial"/>
          <w:sz w:val="28"/>
          <w:szCs w:val="28"/>
        </w:rPr>
        <w:t>Tabela 10 – Iniciativas/Eventos Associativos</w:t>
      </w:r>
    </w:p>
    <w:p w14:paraId="043485DC" w14:textId="79A4B88B" w:rsidR="00957897" w:rsidRPr="00957897" w:rsidRDefault="00957897" w:rsidP="00957897">
      <w:pPr>
        <w:outlineLvl w:val="2"/>
        <w:rPr>
          <w:rFonts w:ascii="Arial" w:hAnsi="Arial" w:cs="Arial"/>
          <w:sz w:val="28"/>
          <w:szCs w:val="28"/>
        </w:rPr>
      </w:pPr>
      <w:r w:rsidRPr="00957897">
        <w:rPr>
          <w:rFonts w:ascii="Arial" w:hAnsi="Arial" w:cs="Arial"/>
          <w:sz w:val="28"/>
          <w:szCs w:val="28"/>
        </w:rPr>
        <w:t>Lista comemorações e convívios previstos:</w:t>
      </w:r>
    </w:p>
    <w:p w14:paraId="0E18A289" w14:textId="0C4749E3" w:rsidR="00957897" w:rsidRPr="00957897" w:rsidRDefault="00957897" w:rsidP="00957897">
      <w:pPr>
        <w:outlineLvl w:val="2"/>
        <w:rPr>
          <w:rFonts w:ascii="Arial" w:hAnsi="Arial" w:cs="Arial"/>
          <w:sz w:val="28"/>
          <w:szCs w:val="28"/>
        </w:rPr>
      </w:pPr>
      <w:r w:rsidRPr="00957897">
        <w:rPr>
          <w:rFonts w:ascii="Arial" w:hAnsi="Arial" w:cs="Arial"/>
          <w:sz w:val="28"/>
          <w:szCs w:val="28"/>
        </w:rPr>
        <w:t>25º Aniversário da delegação (mai.).</w:t>
      </w:r>
    </w:p>
    <w:p w14:paraId="045A5DDF" w14:textId="55B442C2" w:rsidR="00957897" w:rsidRPr="00957897" w:rsidRDefault="00957897" w:rsidP="00957897">
      <w:pPr>
        <w:outlineLvl w:val="2"/>
        <w:rPr>
          <w:rFonts w:ascii="Arial" w:hAnsi="Arial" w:cs="Arial"/>
          <w:sz w:val="28"/>
          <w:szCs w:val="28"/>
        </w:rPr>
      </w:pPr>
      <w:r w:rsidRPr="00957897">
        <w:rPr>
          <w:rFonts w:ascii="Arial" w:hAnsi="Arial" w:cs="Arial"/>
          <w:sz w:val="28"/>
          <w:szCs w:val="28"/>
        </w:rPr>
        <w:t>Santos Populares (jun.).</w:t>
      </w:r>
    </w:p>
    <w:p w14:paraId="5971A6C0" w14:textId="481F99C3" w:rsidR="00957897" w:rsidRPr="00957897" w:rsidRDefault="00957897" w:rsidP="00957897">
      <w:pPr>
        <w:outlineLvl w:val="2"/>
        <w:rPr>
          <w:rFonts w:ascii="Arial" w:hAnsi="Arial" w:cs="Arial"/>
          <w:sz w:val="28"/>
          <w:szCs w:val="28"/>
        </w:rPr>
      </w:pPr>
      <w:r w:rsidRPr="00957897">
        <w:rPr>
          <w:rFonts w:ascii="Arial" w:hAnsi="Arial" w:cs="Arial"/>
          <w:sz w:val="28"/>
          <w:szCs w:val="28"/>
        </w:rPr>
        <w:t>Convívio “Churrasquinho” (set.).</w:t>
      </w:r>
    </w:p>
    <w:p w14:paraId="260F6437" w14:textId="487B4BAD" w:rsidR="00957897" w:rsidRPr="00957897" w:rsidRDefault="00957897" w:rsidP="00957897">
      <w:pPr>
        <w:outlineLvl w:val="2"/>
        <w:rPr>
          <w:rFonts w:ascii="Arial" w:hAnsi="Arial" w:cs="Arial"/>
          <w:sz w:val="28"/>
          <w:szCs w:val="28"/>
        </w:rPr>
      </w:pPr>
      <w:r w:rsidRPr="00957897">
        <w:rPr>
          <w:rFonts w:ascii="Arial" w:hAnsi="Arial" w:cs="Arial"/>
          <w:sz w:val="28"/>
          <w:szCs w:val="28"/>
        </w:rPr>
        <w:lastRenderedPageBreak/>
        <w:t>Dia da Bengala Branca (out.).</w:t>
      </w:r>
    </w:p>
    <w:p w14:paraId="6A57D4EE" w14:textId="7B5BFACE" w:rsidR="00957897" w:rsidRPr="00957897" w:rsidRDefault="00957897" w:rsidP="00957897">
      <w:pPr>
        <w:outlineLvl w:val="2"/>
        <w:rPr>
          <w:rFonts w:ascii="Arial" w:hAnsi="Arial" w:cs="Arial"/>
          <w:sz w:val="28"/>
          <w:szCs w:val="28"/>
        </w:rPr>
      </w:pPr>
      <w:r w:rsidRPr="00957897">
        <w:rPr>
          <w:rFonts w:ascii="Arial" w:hAnsi="Arial" w:cs="Arial"/>
          <w:sz w:val="28"/>
          <w:szCs w:val="28"/>
        </w:rPr>
        <w:t>Dia de S. Martinho (nov.).</w:t>
      </w:r>
    </w:p>
    <w:p w14:paraId="6188B273" w14:textId="46909BEE" w:rsidR="004C0794" w:rsidRDefault="00957897" w:rsidP="00957897">
      <w:pPr>
        <w:outlineLvl w:val="2"/>
        <w:rPr>
          <w:rFonts w:ascii="Arial" w:hAnsi="Arial" w:cs="Arial"/>
          <w:sz w:val="28"/>
          <w:szCs w:val="28"/>
        </w:rPr>
      </w:pPr>
      <w:r w:rsidRPr="00957897">
        <w:rPr>
          <w:rFonts w:ascii="Arial" w:hAnsi="Arial" w:cs="Arial"/>
          <w:sz w:val="28"/>
          <w:szCs w:val="28"/>
        </w:rPr>
        <w:t>Almoço de Natal (dez.).</w:t>
      </w:r>
    </w:p>
    <w:p w14:paraId="5227169E" w14:textId="77777777" w:rsidR="005266B6" w:rsidRPr="00B633A7" w:rsidRDefault="005266B6" w:rsidP="000A3B38">
      <w:pPr>
        <w:rPr>
          <w:rFonts w:ascii="Arial" w:hAnsi="Arial" w:cs="Arial"/>
          <w:sz w:val="28"/>
          <w:szCs w:val="28"/>
        </w:rPr>
      </w:pPr>
    </w:p>
    <w:p w14:paraId="409B7A73" w14:textId="77777777" w:rsidR="000A3B38" w:rsidRPr="00B633A7" w:rsidRDefault="000A3B38" w:rsidP="000A3B38">
      <w:pPr>
        <w:rPr>
          <w:rFonts w:ascii="Arial" w:hAnsi="Arial" w:cs="Arial"/>
          <w:sz w:val="28"/>
          <w:szCs w:val="28"/>
        </w:rPr>
      </w:pPr>
      <w:hyperlink w:anchor="Índice">
        <w:r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27B55975" w14:textId="77777777" w:rsidR="00192F23" w:rsidRPr="00B633A7" w:rsidRDefault="00192F23" w:rsidP="00192F23">
      <w:pPr>
        <w:rPr>
          <w:rFonts w:ascii="Arial" w:hAnsi="Arial" w:cs="Arial"/>
          <w:sz w:val="28"/>
          <w:szCs w:val="28"/>
        </w:rPr>
      </w:pPr>
    </w:p>
    <w:p w14:paraId="7335A283" w14:textId="77777777" w:rsidR="00192F23" w:rsidRDefault="00921471" w:rsidP="00192F23">
      <w:pPr>
        <w:pStyle w:val="Ttulo2"/>
        <w:rPr>
          <w:rFonts w:ascii="Arial" w:hAnsi="Arial" w:cs="Arial"/>
          <w:color w:val="0070C0"/>
          <w:sz w:val="28"/>
          <w:szCs w:val="28"/>
        </w:rPr>
      </w:pPr>
      <w:bookmarkStart w:id="51" w:name="_Toc72398919"/>
      <w:bookmarkStart w:id="52" w:name="_Toc72428771"/>
      <w:bookmarkStart w:id="53" w:name="_Toc87085801"/>
      <w:bookmarkStart w:id="54" w:name="_Toc88558548"/>
      <w:bookmarkStart w:id="55" w:name="_Toc208838454"/>
      <w:r>
        <w:rPr>
          <w:rFonts w:ascii="Arial" w:hAnsi="Arial" w:cs="Arial"/>
          <w:bCs/>
          <w:color w:val="0070C0"/>
          <w:sz w:val="28"/>
          <w:szCs w:val="28"/>
        </w:rPr>
        <w:t>5</w:t>
      </w:r>
      <w:r w:rsidR="00192F23" w:rsidRPr="00B633A7">
        <w:rPr>
          <w:rFonts w:ascii="Arial" w:hAnsi="Arial" w:cs="Arial"/>
          <w:bCs/>
          <w:color w:val="0070C0"/>
          <w:sz w:val="28"/>
          <w:szCs w:val="28"/>
        </w:rPr>
        <w:t>. Comunicação e Visibilidade</w:t>
      </w:r>
      <w:bookmarkEnd w:id="51"/>
      <w:bookmarkEnd w:id="52"/>
      <w:bookmarkEnd w:id="53"/>
      <w:bookmarkEnd w:id="54"/>
      <w:bookmarkEnd w:id="55"/>
    </w:p>
    <w:p w14:paraId="6B3E4063" w14:textId="77777777" w:rsidR="004043DA" w:rsidRDefault="004043DA" w:rsidP="000751EB">
      <w:pPr>
        <w:jc w:val="both"/>
        <w:rPr>
          <w:rFonts w:ascii="Arial" w:hAnsi="Arial" w:cs="Arial"/>
        </w:rPr>
      </w:pPr>
    </w:p>
    <w:p w14:paraId="1EB364B7" w14:textId="4FFE5636" w:rsidR="00425B4B" w:rsidRPr="00425B4B" w:rsidRDefault="00425B4B" w:rsidP="000751EB">
      <w:pPr>
        <w:jc w:val="both"/>
        <w:rPr>
          <w:rFonts w:ascii="Arial" w:hAnsi="Arial" w:cs="Arial"/>
        </w:rPr>
      </w:pPr>
      <w:r w:rsidRPr="00425B4B">
        <w:rPr>
          <w:rFonts w:ascii="Arial" w:hAnsi="Arial" w:cs="Arial"/>
        </w:rPr>
        <w:t>A ACAPO tem como missão principal promover a inclusão, a autonomia e a qualidade de vida das pessoas com deficiência visual. Em termos associativos, pretendemos comunicar de forma clara, acessível e empática, valorizando a participação ativa dos nossos associados e da comunidade em geral. A comunicação é orientada para sensibilizar a sociedade sobre as necessidades e direitos das pessoas com deficiência visual, promovendo a igualdade de oportunidades e o combate ao preconceito.</w:t>
      </w:r>
    </w:p>
    <w:p w14:paraId="0201E263" w14:textId="16645266" w:rsidR="00F16D85" w:rsidRPr="00425B4B" w:rsidRDefault="00425B4B" w:rsidP="00411EA7">
      <w:pPr>
        <w:jc w:val="both"/>
        <w:rPr>
          <w:rFonts w:ascii="Arial" w:hAnsi="Arial" w:cs="Arial"/>
        </w:rPr>
      </w:pPr>
      <w:r w:rsidRPr="00425B4B">
        <w:rPr>
          <w:rFonts w:ascii="Arial" w:hAnsi="Arial" w:cs="Arial"/>
        </w:rPr>
        <w:t xml:space="preserve">A visibilidade da ACAPO é construída através de diversas ações, como campanhas de sensibilização, parcerias com instituições públicas e privadas, eventos culturais e desportivos, e a divulgação de informação acessível. Procuramos estar presentes nos meios de comunicação </w:t>
      </w:r>
      <w:r w:rsidR="00FD633A">
        <w:rPr>
          <w:rFonts w:ascii="Arial" w:hAnsi="Arial" w:cs="Arial"/>
        </w:rPr>
        <w:t>locais</w:t>
      </w:r>
      <w:r w:rsidRPr="00425B4B">
        <w:rPr>
          <w:rFonts w:ascii="Arial" w:hAnsi="Arial" w:cs="Arial"/>
        </w:rPr>
        <w:t>, ampliando o alcance da nossa mensagem e fortalecendo a rede de apoio às pessoas com deficiência visual. Dessa forma, contribuímos para uma sociedade mais inclusiva, onde a diversidade é respeitada e valorizada.</w:t>
      </w:r>
    </w:p>
    <w:p w14:paraId="6BA86097" w14:textId="77777777" w:rsidR="00192F23" w:rsidRPr="00B633A7" w:rsidRDefault="00192F23" w:rsidP="00192F23">
      <w:pPr>
        <w:jc w:val="both"/>
        <w:rPr>
          <w:rFonts w:ascii="Arial" w:hAnsi="Arial" w:cs="Arial"/>
        </w:rPr>
      </w:pPr>
    </w:p>
    <w:p w14:paraId="361F7807" w14:textId="24B3A050" w:rsidR="00767EC3" w:rsidRDefault="00192F23" w:rsidP="00192F23">
      <w:pPr>
        <w:jc w:val="both"/>
        <w:rPr>
          <w:rFonts w:ascii="Arial" w:hAnsi="Arial" w:cs="Arial"/>
        </w:rPr>
      </w:pPr>
      <w:r w:rsidRPr="00B633A7">
        <w:rPr>
          <w:rFonts w:ascii="Arial" w:hAnsi="Arial" w:cs="Arial"/>
        </w:rPr>
        <w:t xml:space="preserve">Objetivo nº </w:t>
      </w:r>
      <w:r w:rsidR="00921471">
        <w:rPr>
          <w:rFonts w:ascii="Arial" w:hAnsi="Arial" w:cs="Arial"/>
        </w:rPr>
        <w:t>5</w:t>
      </w:r>
      <w:r w:rsidRPr="00B633A7">
        <w:rPr>
          <w:rFonts w:ascii="Arial" w:hAnsi="Arial" w:cs="Arial"/>
        </w:rPr>
        <w:t>: Contribuir para a divulgação da institu</w:t>
      </w:r>
      <w:r w:rsidR="00767EC3">
        <w:rPr>
          <w:rFonts w:ascii="Arial" w:hAnsi="Arial" w:cs="Arial"/>
        </w:rPr>
        <w:t>ição e do trabalho desenvolvido</w:t>
      </w:r>
    </w:p>
    <w:p w14:paraId="2AFB3068" w14:textId="77777777" w:rsidR="009D6EB0" w:rsidRPr="009D6EB0" w:rsidRDefault="009D6EB0" w:rsidP="009D6EB0">
      <w:pPr>
        <w:jc w:val="both"/>
        <w:rPr>
          <w:rFonts w:ascii="Arial" w:hAnsi="Arial" w:cs="Arial"/>
        </w:rPr>
      </w:pPr>
      <w:r w:rsidRPr="009D6EB0">
        <w:rPr>
          <w:rFonts w:ascii="Arial" w:hAnsi="Arial" w:cs="Arial"/>
        </w:rPr>
        <w:lastRenderedPageBreak/>
        <w:t>Tabela 11 – Atividades do Objetivo 5 (Comunicação e Visibilidade)</w:t>
      </w:r>
    </w:p>
    <w:p w14:paraId="017CC001" w14:textId="77777777" w:rsidR="009D6EB0" w:rsidRPr="009D6EB0" w:rsidRDefault="009D6EB0" w:rsidP="009D6EB0">
      <w:pPr>
        <w:jc w:val="both"/>
        <w:rPr>
          <w:rFonts w:ascii="Arial" w:hAnsi="Arial" w:cs="Arial"/>
        </w:rPr>
      </w:pPr>
      <w:r w:rsidRPr="009D6EB0">
        <w:rPr>
          <w:rFonts w:ascii="Arial" w:hAnsi="Arial" w:cs="Arial"/>
        </w:rPr>
        <w:t>Inclui divulgação de atividades (anual), dinamização do Dia da Bengala Branca (out.), e uma ação de sensibilização junto de entidade pública (mai.).</w:t>
      </w:r>
    </w:p>
    <w:p w14:paraId="049D6FCF" w14:textId="77777777" w:rsidR="009D6EB0" w:rsidRDefault="009D6EB0" w:rsidP="009D6EB0">
      <w:pPr>
        <w:jc w:val="both"/>
        <w:rPr>
          <w:rFonts w:ascii="Arial" w:hAnsi="Arial" w:cs="Arial"/>
        </w:rPr>
      </w:pPr>
    </w:p>
    <w:p w14:paraId="4092A7A4" w14:textId="1A2AAD45" w:rsidR="009D6EB0" w:rsidRPr="009D6EB0" w:rsidRDefault="009D6EB0" w:rsidP="009D6EB0">
      <w:pPr>
        <w:jc w:val="both"/>
        <w:rPr>
          <w:rFonts w:ascii="Arial" w:hAnsi="Arial" w:cs="Arial"/>
        </w:rPr>
      </w:pPr>
      <w:r w:rsidRPr="009D6EB0">
        <w:rPr>
          <w:rFonts w:ascii="Arial" w:hAnsi="Arial" w:cs="Arial"/>
        </w:rPr>
        <w:t xml:space="preserve"> Tabela 12 – Metas do Objetivo 5</w:t>
      </w:r>
    </w:p>
    <w:p w14:paraId="1AC20D35" w14:textId="55360EE6" w:rsidR="00957897" w:rsidRDefault="009D6EB0" w:rsidP="009D6EB0">
      <w:pPr>
        <w:jc w:val="both"/>
        <w:rPr>
          <w:rFonts w:ascii="Arial" w:hAnsi="Arial" w:cs="Arial"/>
        </w:rPr>
      </w:pPr>
      <w:r w:rsidRPr="009D6EB0">
        <w:rPr>
          <w:rFonts w:ascii="Arial" w:hAnsi="Arial" w:cs="Arial"/>
        </w:rPr>
        <w:t>Conseguir 30% de resposta positiva dos órgãos de comunicação social aos comunicados enviados.</w:t>
      </w:r>
    </w:p>
    <w:p w14:paraId="5EFDD477" w14:textId="77777777" w:rsidR="0029096C" w:rsidRPr="00B633A7" w:rsidRDefault="0029096C" w:rsidP="00192F23">
      <w:pPr>
        <w:jc w:val="both"/>
        <w:rPr>
          <w:rFonts w:ascii="Arial" w:hAnsi="Arial" w:cs="Arial"/>
        </w:rPr>
      </w:pPr>
    </w:p>
    <w:p w14:paraId="4618FF5C" w14:textId="77777777" w:rsidR="000A3B38" w:rsidRPr="00B633A7" w:rsidRDefault="000A3B38" w:rsidP="000A3B38">
      <w:pPr>
        <w:rPr>
          <w:rFonts w:ascii="Arial" w:hAnsi="Arial" w:cs="Arial"/>
          <w:sz w:val="28"/>
          <w:szCs w:val="28"/>
        </w:rPr>
      </w:pPr>
    </w:p>
    <w:p w14:paraId="48094ECD" w14:textId="77777777" w:rsidR="000A3B38" w:rsidRPr="00B633A7" w:rsidRDefault="000A3B38" w:rsidP="000A3B38">
      <w:pPr>
        <w:rPr>
          <w:rFonts w:ascii="Arial" w:hAnsi="Arial" w:cs="Arial"/>
          <w:sz w:val="28"/>
          <w:szCs w:val="28"/>
        </w:rPr>
      </w:pPr>
      <w:hyperlink w:anchor="Índice">
        <w:r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2820FB45" w14:textId="77777777" w:rsidR="00192F23" w:rsidRPr="00B633A7" w:rsidRDefault="00192F23" w:rsidP="00192F23">
      <w:pPr>
        <w:pStyle w:val="Style1"/>
        <w:spacing w:line="360" w:lineRule="auto"/>
        <w:rPr>
          <w:rFonts w:ascii="Arial" w:hAnsi="Arial" w:cs="Arial"/>
          <w:sz w:val="28"/>
          <w:szCs w:val="28"/>
        </w:rPr>
      </w:pPr>
    </w:p>
    <w:p w14:paraId="14545605" w14:textId="77777777" w:rsidR="00192F23" w:rsidRPr="00B633A7" w:rsidRDefault="00921471" w:rsidP="00192F23">
      <w:pPr>
        <w:pStyle w:val="Ttulo2"/>
        <w:rPr>
          <w:rFonts w:ascii="Arial" w:hAnsi="Arial" w:cs="Arial"/>
          <w:bCs/>
          <w:color w:val="0070C0"/>
          <w:sz w:val="28"/>
          <w:szCs w:val="28"/>
        </w:rPr>
      </w:pPr>
      <w:bookmarkStart w:id="56" w:name="_Toc87085806"/>
      <w:bookmarkStart w:id="57" w:name="_Toc88558553"/>
      <w:bookmarkStart w:id="58" w:name="_Toc208838455"/>
      <w:r>
        <w:rPr>
          <w:rFonts w:ascii="Arial" w:hAnsi="Arial" w:cs="Arial"/>
          <w:bCs/>
          <w:color w:val="0070C0"/>
          <w:sz w:val="28"/>
          <w:szCs w:val="28"/>
        </w:rPr>
        <w:t>6</w:t>
      </w:r>
      <w:r w:rsidR="00192F23" w:rsidRPr="00B633A7">
        <w:rPr>
          <w:rFonts w:ascii="Arial" w:hAnsi="Arial" w:cs="Arial"/>
          <w:bCs/>
          <w:color w:val="0070C0"/>
          <w:sz w:val="28"/>
          <w:szCs w:val="28"/>
        </w:rPr>
        <w:t xml:space="preserve">. </w:t>
      </w:r>
      <w:r w:rsidR="00192F23" w:rsidRPr="00C22931">
        <w:rPr>
          <w:rFonts w:ascii="Arial" w:hAnsi="Arial" w:cs="Arial"/>
          <w:sz w:val="28"/>
          <w:szCs w:val="28"/>
        </w:rPr>
        <w:t>Situação Financeira</w:t>
      </w:r>
      <w:bookmarkEnd w:id="56"/>
      <w:bookmarkEnd w:id="57"/>
      <w:bookmarkEnd w:id="58"/>
    </w:p>
    <w:p w14:paraId="09FA1701" w14:textId="3A535CDD" w:rsidR="00CB42A4" w:rsidRDefault="00A20C34" w:rsidP="00DF240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20C34">
        <w:rPr>
          <w:rFonts w:ascii="Arial" w:hAnsi="Arial" w:cs="Arial"/>
        </w:rPr>
        <w:t xml:space="preserve">A situação financeira da </w:t>
      </w:r>
      <w:r w:rsidR="00E97501">
        <w:rPr>
          <w:rFonts w:ascii="Arial" w:hAnsi="Arial" w:cs="Arial"/>
        </w:rPr>
        <w:t>Delegação</w:t>
      </w:r>
      <w:r w:rsidRPr="00A20C34">
        <w:rPr>
          <w:rFonts w:ascii="Arial" w:hAnsi="Arial" w:cs="Arial"/>
        </w:rPr>
        <w:t xml:space="preserve"> continua a ser um dos principais pontos de atenção da instituição, dado o impacto direto que exerce sobre a capacidade de resposta aos associados e utentes. O reforço da equipa técnica e a expansão de serviços, embora fundamentais para garantir um acompanhamento de qualidade e mais abrangente, representam um acréscimo significativo de encargos para o orçamento.</w:t>
      </w:r>
      <w:r w:rsidR="00CB6D22">
        <w:rPr>
          <w:rFonts w:ascii="Arial" w:hAnsi="Arial" w:cs="Arial"/>
        </w:rPr>
        <w:t xml:space="preserve"> </w:t>
      </w:r>
      <w:r w:rsidRPr="00A20C34">
        <w:rPr>
          <w:rFonts w:ascii="Arial" w:hAnsi="Arial" w:cs="Arial"/>
        </w:rPr>
        <w:t>Esta realidade exige um esforço redobrado na gestão rigorosa dos recursos disponíveis</w:t>
      </w:r>
      <w:r w:rsidR="007646DD">
        <w:rPr>
          <w:rFonts w:ascii="Arial" w:hAnsi="Arial" w:cs="Arial"/>
        </w:rPr>
        <w:t>.</w:t>
      </w:r>
    </w:p>
    <w:p w14:paraId="267D0E94" w14:textId="66CABFFF" w:rsidR="00324A2E" w:rsidRDefault="006C3A56" w:rsidP="00A20C34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20C34">
        <w:rPr>
          <w:rFonts w:ascii="Arial" w:hAnsi="Arial" w:cs="Arial"/>
        </w:rPr>
        <w:t xml:space="preserve"> estreitamento de relações com a comunidade local e a captação de </w:t>
      </w:r>
      <w:r>
        <w:rPr>
          <w:rFonts w:ascii="Arial" w:hAnsi="Arial" w:cs="Arial"/>
        </w:rPr>
        <w:t xml:space="preserve">novos </w:t>
      </w:r>
      <w:r w:rsidRPr="00A20C34">
        <w:rPr>
          <w:rFonts w:ascii="Arial" w:hAnsi="Arial" w:cs="Arial"/>
        </w:rPr>
        <w:t xml:space="preserve">apoios surgem, assim, como </w:t>
      </w:r>
      <w:r w:rsidR="008602E7" w:rsidRPr="00221309">
        <w:rPr>
          <w:rFonts w:ascii="Arial" w:hAnsi="Arial" w:cs="Arial"/>
        </w:rPr>
        <w:t xml:space="preserve">recursos </w:t>
      </w:r>
      <w:r w:rsidR="00221309" w:rsidRPr="00221309">
        <w:rPr>
          <w:rFonts w:ascii="Arial" w:hAnsi="Arial" w:cs="Arial"/>
        </w:rPr>
        <w:t>essenciais para a angariação de fundos e o fortalecimento financeiro da instituição</w:t>
      </w:r>
      <w:r w:rsidR="00221309">
        <w:rPr>
          <w:rFonts w:ascii="Arial" w:hAnsi="Arial" w:cs="Arial"/>
        </w:rPr>
        <w:t>.</w:t>
      </w:r>
    </w:p>
    <w:p w14:paraId="058BFB9A" w14:textId="77777777" w:rsidR="00EB52F8" w:rsidRPr="00B633A7" w:rsidRDefault="00EB52F8" w:rsidP="00192F2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14:paraId="50AB8876" w14:textId="77777777" w:rsidR="00192F23" w:rsidRDefault="00610AD6" w:rsidP="00192F2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633A7">
        <w:rPr>
          <w:rFonts w:ascii="Arial" w:hAnsi="Arial" w:cs="Arial"/>
        </w:rPr>
        <w:lastRenderedPageBreak/>
        <w:t xml:space="preserve">Objetivo nº </w:t>
      </w:r>
      <w:r w:rsidR="004E4E4F">
        <w:rPr>
          <w:rFonts w:ascii="Arial" w:hAnsi="Arial" w:cs="Arial"/>
        </w:rPr>
        <w:t>6</w:t>
      </w:r>
      <w:r w:rsidR="00192F23" w:rsidRPr="00B633A7">
        <w:rPr>
          <w:rFonts w:ascii="Arial" w:hAnsi="Arial" w:cs="Arial"/>
        </w:rPr>
        <w:t xml:space="preserve">: Assegurar o equilíbrio financeiro da </w:t>
      </w:r>
      <w:r w:rsidRPr="00B633A7">
        <w:rPr>
          <w:rFonts w:ascii="Arial" w:hAnsi="Arial" w:cs="Arial"/>
        </w:rPr>
        <w:t xml:space="preserve">Delegação </w:t>
      </w:r>
      <w:r w:rsidR="00192F23" w:rsidRPr="00B633A7">
        <w:rPr>
          <w:rFonts w:ascii="Arial" w:hAnsi="Arial" w:cs="Arial"/>
        </w:rPr>
        <w:t xml:space="preserve">no desenvolvimento global do Plano </w:t>
      </w:r>
      <w:r w:rsidRPr="00B633A7">
        <w:rPr>
          <w:rFonts w:ascii="Arial" w:hAnsi="Arial" w:cs="Arial"/>
        </w:rPr>
        <w:t>Anual</w:t>
      </w:r>
    </w:p>
    <w:p w14:paraId="1F60DE9E" w14:textId="77777777" w:rsidR="00A437C7" w:rsidRPr="00A437C7" w:rsidRDefault="00A437C7" w:rsidP="00A437C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437C7">
        <w:rPr>
          <w:rFonts w:ascii="Arial" w:hAnsi="Arial" w:cs="Arial"/>
        </w:rPr>
        <w:t>Tabela 13 – Atividades do Objetivo 6 (Equilíbrio Financeiro)</w:t>
      </w:r>
    </w:p>
    <w:p w14:paraId="62490A3F" w14:textId="77777777" w:rsidR="00A437C7" w:rsidRPr="00A437C7" w:rsidRDefault="00A437C7" w:rsidP="00A437C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437C7">
        <w:rPr>
          <w:rFonts w:ascii="Arial" w:hAnsi="Arial" w:cs="Arial"/>
        </w:rPr>
        <w:t>Prevê: participação em projetos, candidaturas a apoios locais e realização de atividades de angariação de fundos.</w:t>
      </w:r>
    </w:p>
    <w:p w14:paraId="7D72170A" w14:textId="77777777" w:rsidR="00A437C7" w:rsidRDefault="00A437C7" w:rsidP="00A437C7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0E03771A" w14:textId="65999225" w:rsidR="00A437C7" w:rsidRPr="00A437C7" w:rsidRDefault="00A437C7" w:rsidP="00A437C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437C7">
        <w:rPr>
          <w:rFonts w:ascii="Arial" w:hAnsi="Arial" w:cs="Arial"/>
        </w:rPr>
        <w:t>Tabela 14 – Metas do Objetivo 6</w:t>
      </w:r>
    </w:p>
    <w:p w14:paraId="423D952B" w14:textId="61D1B437" w:rsidR="00A437C7" w:rsidRPr="00A437C7" w:rsidRDefault="00A437C7" w:rsidP="00A437C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437C7">
        <w:rPr>
          <w:rFonts w:ascii="Arial" w:hAnsi="Arial" w:cs="Arial"/>
        </w:rPr>
        <w:t>Executar 60% do orçamento (atualmente 29,05%).</w:t>
      </w:r>
    </w:p>
    <w:p w14:paraId="434C13B1" w14:textId="4F907B12" w:rsidR="004A40A6" w:rsidRPr="00B633A7" w:rsidRDefault="00A437C7" w:rsidP="00A437C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437C7">
        <w:rPr>
          <w:rFonts w:ascii="Arial" w:hAnsi="Arial" w:cs="Arial"/>
        </w:rPr>
        <w:t>Aumentar proveitos financeiros e não financeiros para 1.350€.</w:t>
      </w:r>
    </w:p>
    <w:p w14:paraId="151CF663" w14:textId="77777777" w:rsidR="0029096C" w:rsidRPr="00B633A7" w:rsidRDefault="0029096C" w:rsidP="00005ACB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DA1BB80" w14:textId="77777777" w:rsidR="004E4E4F" w:rsidRPr="00B633A7" w:rsidRDefault="004E4E4F" w:rsidP="004E4E4F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p w14:paraId="40A32A71" w14:textId="77777777" w:rsidR="004E4E4F" w:rsidRPr="00B633A7" w:rsidRDefault="004E4E4F" w:rsidP="004E4E4F">
      <w:pPr>
        <w:rPr>
          <w:rFonts w:ascii="Arial" w:hAnsi="Arial" w:cs="Arial"/>
          <w:sz w:val="28"/>
          <w:szCs w:val="28"/>
        </w:rPr>
      </w:pPr>
      <w:hyperlink w:anchor="Índice">
        <w:r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4E9FFE27" w14:textId="77777777" w:rsidR="00192F23" w:rsidRDefault="00192F23" w:rsidP="00192F23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2E11C7B" w14:textId="3BBF1FC6" w:rsidR="00192F23" w:rsidRPr="00005ACB" w:rsidRDefault="004E4E4F" w:rsidP="00005ACB">
      <w:pPr>
        <w:pStyle w:val="Ttulo2"/>
        <w:rPr>
          <w:rFonts w:ascii="Arial" w:hAnsi="Arial" w:cs="Arial"/>
          <w:bCs/>
          <w:color w:val="0070C0"/>
          <w:sz w:val="28"/>
          <w:szCs w:val="28"/>
        </w:rPr>
      </w:pPr>
      <w:bookmarkStart w:id="59" w:name="_Toc208838456"/>
      <w:r>
        <w:rPr>
          <w:rFonts w:ascii="Arial" w:hAnsi="Arial" w:cs="Arial"/>
          <w:bCs/>
          <w:color w:val="0070C0"/>
          <w:sz w:val="28"/>
          <w:szCs w:val="28"/>
        </w:rPr>
        <w:t xml:space="preserve">7. </w:t>
      </w:r>
      <w:r w:rsidR="00767EC3" w:rsidRPr="00767EC3">
        <w:rPr>
          <w:rFonts w:ascii="Arial" w:hAnsi="Arial" w:cs="Arial"/>
          <w:color w:val="0070C0"/>
          <w:sz w:val="28"/>
          <w:szCs w:val="28"/>
        </w:rPr>
        <w:t>Instalações, Equipamentos e Infraestrutura Tecnológica</w:t>
      </w:r>
      <w:bookmarkEnd w:id="59"/>
    </w:p>
    <w:p w14:paraId="57691DA8" w14:textId="66D72212" w:rsidR="00005ACB" w:rsidRPr="00005ACB" w:rsidRDefault="00005ACB" w:rsidP="00005ACB">
      <w:pPr>
        <w:pStyle w:val="Style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05ACB">
        <w:rPr>
          <w:rFonts w:ascii="Arial" w:hAnsi="Arial" w:cs="Arial"/>
          <w:sz w:val="24"/>
          <w:szCs w:val="24"/>
        </w:rPr>
        <w:t>abela 15 – Atividades para Benefício das Instalações e Equipamentos</w:t>
      </w:r>
    </w:p>
    <w:p w14:paraId="29662B8B" w14:textId="76A389A6" w:rsidR="00610AD6" w:rsidRDefault="00005ACB" w:rsidP="00005ACB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05ACB">
        <w:rPr>
          <w:rFonts w:ascii="Arial" w:hAnsi="Arial" w:cs="Arial"/>
          <w:sz w:val="24"/>
          <w:szCs w:val="24"/>
        </w:rPr>
        <w:t>Define duas ações principais: procurar novos apoios na comunidade empresarial e concorrer a projetos sociais, ambos ao longo do ano.</w:t>
      </w:r>
    </w:p>
    <w:p w14:paraId="4A78B196" w14:textId="77777777" w:rsidR="00005ACB" w:rsidRDefault="00005ACB" w:rsidP="00005ACB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A18D18E" w14:textId="77777777" w:rsidR="00005ACB" w:rsidRPr="00B633A7" w:rsidRDefault="00005ACB" w:rsidP="00005ACB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FA145EB" w14:textId="77777777" w:rsidR="00610AD6" w:rsidRPr="00B633A7" w:rsidRDefault="00610AD6" w:rsidP="00610AD6">
      <w:pPr>
        <w:rPr>
          <w:rFonts w:ascii="Arial" w:hAnsi="Arial" w:cs="Arial"/>
          <w:sz w:val="28"/>
          <w:szCs w:val="28"/>
        </w:rPr>
      </w:pPr>
      <w:hyperlink w:anchor="Índice">
        <w:r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5C518240" w14:textId="77777777" w:rsidR="001F5C20" w:rsidRPr="00B633A7" w:rsidRDefault="001F5C20" w:rsidP="00192F23">
      <w:pPr>
        <w:rPr>
          <w:rFonts w:ascii="Arial" w:hAnsi="Arial" w:cs="Arial"/>
          <w:sz w:val="28"/>
          <w:szCs w:val="28"/>
        </w:rPr>
      </w:pPr>
    </w:p>
    <w:p w14:paraId="2D81D039" w14:textId="77777777" w:rsidR="00192F23" w:rsidRDefault="00192F23" w:rsidP="00192F23">
      <w:pPr>
        <w:pStyle w:val="Ttulo1"/>
        <w:rPr>
          <w:rFonts w:ascii="Arial" w:hAnsi="Arial" w:cs="Arial"/>
          <w:smallCaps/>
          <w:color w:val="005BBB"/>
          <w:sz w:val="28"/>
          <w:szCs w:val="28"/>
        </w:rPr>
      </w:pPr>
      <w:bookmarkStart w:id="60" w:name="_Toc87085810"/>
      <w:bookmarkStart w:id="61" w:name="_Toc88558560"/>
      <w:bookmarkStart w:id="62" w:name="_Toc208838457"/>
      <w:r w:rsidRPr="00B633A7">
        <w:rPr>
          <w:rFonts w:ascii="Arial" w:hAnsi="Arial" w:cs="Arial"/>
          <w:smallCaps/>
          <w:color w:val="005BBB"/>
          <w:sz w:val="28"/>
          <w:szCs w:val="28"/>
        </w:rPr>
        <w:lastRenderedPageBreak/>
        <w:t>V. Conclusão</w:t>
      </w:r>
      <w:bookmarkEnd w:id="60"/>
      <w:bookmarkEnd w:id="61"/>
      <w:bookmarkEnd w:id="62"/>
    </w:p>
    <w:p w14:paraId="3A38DF06" w14:textId="77777777" w:rsidR="008927BD" w:rsidRPr="008927BD" w:rsidRDefault="008927BD" w:rsidP="008927BD"/>
    <w:p w14:paraId="681DEA5B" w14:textId="28B6CDBA" w:rsidR="00192F23" w:rsidRPr="008927BD" w:rsidRDefault="008927BD" w:rsidP="00192F23">
      <w:pPr>
        <w:jc w:val="both"/>
        <w:rPr>
          <w:rFonts w:ascii="Arial" w:hAnsi="Arial" w:cs="Arial"/>
          <w:sz w:val="28"/>
          <w:szCs w:val="28"/>
        </w:rPr>
      </w:pPr>
      <w:r w:rsidRPr="008927BD">
        <w:rPr>
          <w:rFonts w:ascii="Arial" w:hAnsi="Arial" w:cs="Arial"/>
        </w:rPr>
        <w:t>O Plano Anual da Delegação de Leiria da ACAPO para 2026 estabelece um conjunto de ações estratégicas orientadas para a defesa de direitos, a dinamização associativa, a comunicação e a sustentabilidade financeira. Através da valorização da participação dos associados, do reforço das parcerias locais e da melhoria contínua dos serviços e recursos, a Delegação afirma o seu compromisso em promover a inclusão, a autonomia e a qualidade de vida das pessoas com deficiência visual, assegurando simultaneamente o crescimento sustentável da instituição.</w:t>
      </w:r>
    </w:p>
    <w:p w14:paraId="5EB4821E" w14:textId="77777777" w:rsidR="00610AD6" w:rsidRPr="00B633A7" w:rsidRDefault="00610AD6" w:rsidP="00610AD6">
      <w:pPr>
        <w:pStyle w:val="Style1"/>
        <w:spacing w:line="360" w:lineRule="auto"/>
        <w:rPr>
          <w:rFonts w:ascii="Arial" w:hAnsi="Arial" w:cs="Arial"/>
          <w:sz w:val="24"/>
          <w:szCs w:val="24"/>
        </w:rPr>
      </w:pPr>
    </w:p>
    <w:p w14:paraId="4DF0A9AA" w14:textId="77777777" w:rsidR="00610AD6" w:rsidRPr="00B633A7" w:rsidRDefault="00610AD6" w:rsidP="00610AD6">
      <w:pPr>
        <w:rPr>
          <w:rFonts w:ascii="Arial" w:hAnsi="Arial" w:cs="Arial"/>
          <w:sz w:val="28"/>
          <w:szCs w:val="28"/>
        </w:rPr>
      </w:pPr>
      <w:hyperlink w:anchor="Índice">
        <w:r w:rsidRPr="00B633A7">
          <w:rPr>
            <w:rStyle w:val="Hiperligao"/>
            <w:rFonts w:ascii="Arial" w:hAnsi="Arial" w:cs="Arial"/>
            <w:sz w:val="28"/>
            <w:szCs w:val="28"/>
          </w:rPr>
          <w:t>Voltar ao índice</w:t>
        </w:r>
      </w:hyperlink>
    </w:p>
    <w:p w14:paraId="203ADED0" w14:textId="77777777" w:rsidR="00192F23" w:rsidRPr="00B633A7" w:rsidRDefault="00192F23" w:rsidP="00192F23">
      <w:pPr>
        <w:rPr>
          <w:rFonts w:ascii="Arial" w:hAnsi="Arial" w:cs="Arial"/>
          <w:sz w:val="28"/>
          <w:szCs w:val="28"/>
        </w:rPr>
      </w:pPr>
    </w:p>
    <w:p w14:paraId="0D829F57" w14:textId="116868F1" w:rsidR="00610AD6" w:rsidRPr="00B633A7" w:rsidRDefault="00663D0E" w:rsidP="00192F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Leiri</w:t>
      </w:r>
      <w:r w:rsidR="00C81128">
        <w:rPr>
          <w:rFonts w:ascii="Arial" w:hAnsi="Arial" w:cs="Arial"/>
          <w:sz w:val="28"/>
          <w:szCs w:val="28"/>
        </w:rPr>
        <w:t>a</w:t>
      </w:r>
      <w:r w:rsidR="00610AD6" w:rsidRPr="00B633A7">
        <w:rPr>
          <w:rFonts w:ascii="Arial" w:hAnsi="Arial" w:cs="Arial"/>
          <w:sz w:val="28"/>
          <w:szCs w:val="28"/>
        </w:rPr>
        <w:t xml:space="preserve">, </w:t>
      </w:r>
      <w:r w:rsidR="0080366F">
        <w:rPr>
          <w:rFonts w:ascii="Arial" w:hAnsi="Arial" w:cs="Arial"/>
          <w:sz w:val="28"/>
          <w:szCs w:val="28"/>
        </w:rPr>
        <w:t>3</w:t>
      </w:r>
      <w:r w:rsidR="00610AD6" w:rsidRPr="00B633A7">
        <w:rPr>
          <w:rFonts w:ascii="Arial" w:hAnsi="Arial" w:cs="Arial"/>
          <w:sz w:val="28"/>
          <w:szCs w:val="28"/>
        </w:rPr>
        <w:t xml:space="preserve"> de </w:t>
      </w:r>
      <w:proofErr w:type="gramStart"/>
      <w:r w:rsidR="003B3B61">
        <w:rPr>
          <w:rFonts w:ascii="Arial" w:hAnsi="Arial" w:cs="Arial"/>
          <w:sz w:val="28"/>
          <w:szCs w:val="28"/>
        </w:rPr>
        <w:t>Outubro</w:t>
      </w:r>
      <w:proofErr w:type="gramEnd"/>
      <w:r w:rsidR="003B3B61">
        <w:rPr>
          <w:rFonts w:ascii="Arial" w:hAnsi="Arial" w:cs="Arial"/>
          <w:sz w:val="28"/>
          <w:szCs w:val="28"/>
        </w:rPr>
        <w:t xml:space="preserve"> </w:t>
      </w:r>
      <w:r w:rsidR="00610AD6" w:rsidRPr="00B633A7">
        <w:rPr>
          <w:rFonts w:ascii="Arial" w:hAnsi="Arial" w:cs="Arial"/>
          <w:sz w:val="28"/>
          <w:szCs w:val="28"/>
        </w:rPr>
        <w:t>de</w:t>
      </w:r>
      <w:r w:rsidR="003B3B61">
        <w:rPr>
          <w:rFonts w:ascii="Arial" w:hAnsi="Arial" w:cs="Arial"/>
          <w:sz w:val="28"/>
          <w:szCs w:val="28"/>
        </w:rPr>
        <w:t xml:space="preserve"> 2025</w:t>
      </w:r>
    </w:p>
    <w:p w14:paraId="672794E9" w14:textId="77777777" w:rsidR="00610AD6" w:rsidRPr="00B633A7" w:rsidRDefault="00610AD6" w:rsidP="00192F23">
      <w:pPr>
        <w:rPr>
          <w:rFonts w:ascii="Arial" w:hAnsi="Arial" w:cs="Arial"/>
          <w:sz w:val="28"/>
          <w:szCs w:val="28"/>
        </w:rPr>
      </w:pPr>
    </w:p>
    <w:p w14:paraId="74889358" w14:textId="77777777" w:rsidR="003022F2" w:rsidRPr="00B633A7" w:rsidRDefault="00610AD6">
      <w:pPr>
        <w:rPr>
          <w:rFonts w:ascii="Arial" w:hAnsi="Arial" w:cs="Arial"/>
          <w:u w:val="double"/>
        </w:rPr>
      </w:pPr>
      <w:r w:rsidRPr="00B633A7">
        <w:rPr>
          <w:rFonts w:ascii="Arial" w:hAnsi="Arial" w:cs="Arial"/>
          <w:u w:val="double"/>
        </w:rPr>
        <w:t>A Direção de Delegação</w:t>
      </w:r>
    </w:p>
    <w:p w14:paraId="36899BF8" w14:textId="77777777" w:rsidR="00610AD6" w:rsidRPr="00B633A7" w:rsidRDefault="00610AD6">
      <w:pPr>
        <w:rPr>
          <w:rFonts w:ascii="Arial" w:hAnsi="Arial" w:cs="Arial"/>
          <w:u w:val="double"/>
        </w:rPr>
      </w:pPr>
    </w:p>
    <w:p w14:paraId="58313C74" w14:textId="77777777" w:rsidR="00610AD6" w:rsidRPr="00B633A7" w:rsidRDefault="00610AD6" w:rsidP="00610AD6">
      <w:pPr>
        <w:rPr>
          <w:rFonts w:ascii="Arial" w:hAnsi="Arial" w:cs="Arial"/>
          <w:u w:val="double"/>
        </w:rPr>
      </w:pPr>
      <w:r w:rsidRPr="00B633A7">
        <w:rPr>
          <w:rFonts w:ascii="Arial" w:hAnsi="Arial" w:cs="Arial"/>
          <w:u w:val="double"/>
        </w:rPr>
        <w:t>____________________</w:t>
      </w:r>
    </w:p>
    <w:p w14:paraId="73E9134A" w14:textId="77777777" w:rsidR="00610AD6" w:rsidRPr="00B633A7" w:rsidRDefault="00610AD6">
      <w:pPr>
        <w:rPr>
          <w:rFonts w:ascii="Arial" w:hAnsi="Arial" w:cs="Arial"/>
          <w:u w:val="double"/>
        </w:rPr>
      </w:pPr>
    </w:p>
    <w:p w14:paraId="5FCF4239" w14:textId="77777777" w:rsidR="00610AD6" w:rsidRPr="00B633A7" w:rsidRDefault="00610AD6">
      <w:pPr>
        <w:rPr>
          <w:rFonts w:ascii="Arial" w:hAnsi="Arial" w:cs="Arial"/>
          <w:u w:val="double"/>
        </w:rPr>
      </w:pPr>
    </w:p>
    <w:sectPr w:rsidR="00610AD6" w:rsidRPr="00B633A7" w:rsidSect="006C5F09">
      <w:pgSz w:w="11906" w:h="16838"/>
      <w:pgMar w:top="1134" w:right="851" w:bottom="1134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8D7A" w14:textId="77777777" w:rsidR="006D5511" w:rsidRDefault="006D5511">
      <w:r>
        <w:separator/>
      </w:r>
    </w:p>
  </w:endnote>
  <w:endnote w:type="continuationSeparator" w:id="0">
    <w:p w14:paraId="64E13968" w14:textId="77777777" w:rsidR="006D5511" w:rsidRDefault="006D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2523" w14:textId="77777777" w:rsidR="00772444" w:rsidRDefault="00772444">
    <w:pPr>
      <w:pStyle w:val="Rodap"/>
    </w:pPr>
  </w:p>
  <w:p w14:paraId="357D8F40" w14:textId="77777777" w:rsidR="00772444" w:rsidRDefault="007724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003366"/>
      </w:tblBorders>
      <w:tblLook w:val="01E0" w:firstRow="1" w:lastRow="1" w:firstColumn="1" w:lastColumn="1" w:noHBand="0" w:noVBand="0"/>
    </w:tblPr>
    <w:tblGrid>
      <w:gridCol w:w="3401"/>
      <w:gridCol w:w="3401"/>
      <w:gridCol w:w="3402"/>
    </w:tblGrid>
    <w:tr w:rsidR="00772444" w14:paraId="1E78726F" w14:textId="77777777" w:rsidTr="00192F23">
      <w:tc>
        <w:tcPr>
          <w:tcW w:w="3401" w:type="dxa"/>
          <w:tcBorders>
            <w:top w:val="single" w:sz="12" w:space="0" w:color="005BBB"/>
          </w:tcBorders>
        </w:tcPr>
        <w:p w14:paraId="27CCD30F" w14:textId="77777777" w:rsidR="00772444" w:rsidRPr="002C007E" w:rsidRDefault="00772444" w:rsidP="006C5F09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  <w:r>
            <w:rPr>
              <w:rFonts w:ascii="Arial" w:hAnsi="Arial" w:cs="Arial"/>
              <w:b/>
              <w:smallCaps/>
              <w:sz w:val="16"/>
              <w:szCs w:val="16"/>
            </w:rPr>
            <w:t>Código</w:t>
          </w:r>
          <w:r w:rsidRPr="00F97A53">
            <w:rPr>
              <w:rFonts w:ascii="Arial" w:hAnsi="Arial" w:cs="Arial"/>
              <w:b/>
              <w:smallCaps/>
              <w:sz w:val="16"/>
              <w:szCs w:val="16"/>
            </w:rPr>
            <w:t>:</w:t>
          </w:r>
          <w:r w:rsidRPr="00F97A53">
            <w:rPr>
              <w:rFonts w:ascii="Arial" w:hAnsi="Arial" w:cs="Arial"/>
              <w:smallCaps/>
              <w:sz w:val="16"/>
              <w:szCs w:val="16"/>
            </w:rPr>
            <w:t xml:space="preserve"> </w:t>
          </w:r>
          <w:r w:rsidR="00962E2C">
            <w:rPr>
              <w:rFonts w:ascii="Arial" w:hAnsi="Arial" w:cs="Arial"/>
              <w:smallCaps/>
              <w:sz w:val="16"/>
              <w:szCs w:val="16"/>
            </w:rPr>
            <w:t>MG.</w:t>
          </w:r>
          <w:r>
            <w:rPr>
              <w:rFonts w:ascii="Arial" w:hAnsi="Arial" w:cs="Arial"/>
              <w:smallCaps/>
              <w:sz w:val="16"/>
              <w:szCs w:val="16"/>
            </w:rPr>
            <w:t>3</w:t>
          </w:r>
          <w:r w:rsidR="00962E2C">
            <w:rPr>
              <w:rFonts w:ascii="Arial" w:hAnsi="Arial" w:cs="Arial"/>
              <w:smallCaps/>
              <w:sz w:val="16"/>
              <w:szCs w:val="16"/>
            </w:rPr>
            <w:t>5</w:t>
          </w:r>
          <w:r>
            <w:rPr>
              <w:rFonts w:ascii="Arial" w:hAnsi="Arial" w:cs="Arial"/>
              <w:smallCaps/>
              <w:sz w:val="16"/>
              <w:szCs w:val="16"/>
            </w:rPr>
            <w:t>.</w:t>
          </w:r>
          <w:r w:rsidR="00962E2C">
            <w:rPr>
              <w:rFonts w:ascii="Arial" w:hAnsi="Arial" w:cs="Arial"/>
              <w:smallCaps/>
              <w:sz w:val="16"/>
              <w:szCs w:val="16"/>
            </w:rPr>
            <w:t>0</w:t>
          </w:r>
          <w:r>
            <w:rPr>
              <w:rFonts w:ascii="Arial" w:hAnsi="Arial" w:cs="Arial"/>
              <w:smallCaps/>
              <w:sz w:val="16"/>
              <w:szCs w:val="16"/>
            </w:rPr>
            <w:t>0</w:t>
          </w:r>
        </w:p>
      </w:tc>
      <w:tc>
        <w:tcPr>
          <w:tcW w:w="3401" w:type="dxa"/>
          <w:tcBorders>
            <w:top w:val="single" w:sz="12" w:space="0" w:color="005BBB"/>
          </w:tcBorders>
        </w:tcPr>
        <w:p w14:paraId="77C9AAC8" w14:textId="77777777" w:rsidR="00772444" w:rsidRPr="002C007E" w:rsidRDefault="00772444" w:rsidP="00755F56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</w:p>
      </w:tc>
      <w:tc>
        <w:tcPr>
          <w:tcW w:w="3402" w:type="dxa"/>
          <w:tcBorders>
            <w:top w:val="single" w:sz="12" w:space="0" w:color="005BBB"/>
          </w:tcBorders>
        </w:tcPr>
        <w:p w14:paraId="0EA9ADAD" w14:textId="77777777" w:rsidR="00772444" w:rsidRPr="002C007E" w:rsidRDefault="00772444" w:rsidP="0083103E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  <w:r w:rsidRPr="002C007E">
            <w:rPr>
              <w:rFonts w:ascii="Book Antiqua" w:hAnsi="Book Antiqua" w:cs="Arial"/>
              <w:sz w:val="14"/>
              <w:szCs w:val="14"/>
            </w:rPr>
            <w:t xml:space="preserve">Página 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begin"/>
          </w:r>
          <w:r w:rsidRPr="002C007E">
            <w:rPr>
              <w:rFonts w:ascii="Book Antiqua" w:hAnsi="Book Antiqua" w:cs="Arial"/>
              <w:sz w:val="14"/>
              <w:szCs w:val="14"/>
            </w:rPr>
            <w:instrText xml:space="preserve"> PAGE </w:instrTex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separate"/>
          </w:r>
          <w:r w:rsidR="00971D1D">
            <w:rPr>
              <w:rFonts w:ascii="Book Antiqua" w:hAnsi="Book Antiqua" w:cs="Arial"/>
              <w:noProof/>
              <w:sz w:val="14"/>
              <w:szCs w:val="14"/>
            </w:rPr>
            <w:t>2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end"/>
          </w:r>
          <w:r w:rsidRPr="002C007E">
            <w:rPr>
              <w:rFonts w:ascii="Book Antiqua" w:hAnsi="Book Antiqua" w:cs="Arial"/>
              <w:sz w:val="14"/>
              <w:szCs w:val="14"/>
            </w:rPr>
            <w:t xml:space="preserve"> de 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begin"/>
          </w:r>
          <w:r w:rsidRPr="002C007E">
            <w:rPr>
              <w:rFonts w:ascii="Book Antiqua" w:hAnsi="Book Antiqua" w:cs="Arial"/>
              <w:sz w:val="14"/>
              <w:szCs w:val="14"/>
            </w:rPr>
            <w:instrText xml:space="preserve"> NUMPAGES </w:instrTex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separate"/>
          </w:r>
          <w:r w:rsidR="00971D1D">
            <w:rPr>
              <w:rFonts w:ascii="Book Antiqua" w:hAnsi="Book Antiqua" w:cs="Arial"/>
              <w:noProof/>
              <w:sz w:val="14"/>
              <w:szCs w:val="14"/>
            </w:rPr>
            <w:t>13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end"/>
          </w:r>
        </w:p>
      </w:tc>
    </w:tr>
  </w:tbl>
  <w:p w14:paraId="0DCAC2BA" w14:textId="77777777" w:rsidR="00772444" w:rsidRDefault="00772444">
    <w:pPr>
      <w:pStyle w:val="Rodap"/>
    </w:pPr>
  </w:p>
  <w:p w14:paraId="369D081A" w14:textId="77777777" w:rsidR="00772444" w:rsidRDefault="007724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003366"/>
      </w:tblBorders>
      <w:tblLook w:val="01E0" w:firstRow="1" w:lastRow="1" w:firstColumn="1" w:lastColumn="1" w:noHBand="0" w:noVBand="0"/>
    </w:tblPr>
    <w:tblGrid>
      <w:gridCol w:w="3401"/>
      <w:gridCol w:w="3401"/>
      <w:gridCol w:w="3402"/>
    </w:tblGrid>
    <w:tr w:rsidR="00772444" w14:paraId="0220994B" w14:textId="77777777" w:rsidTr="00192F23">
      <w:tc>
        <w:tcPr>
          <w:tcW w:w="3401" w:type="dxa"/>
          <w:tcBorders>
            <w:top w:val="single" w:sz="12" w:space="0" w:color="005BBB"/>
          </w:tcBorders>
        </w:tcPr>
        <w:p w14:paraId="33925A83" w14:textId="77777777" w:rsidR="00772444" w:rsidRPr="002C007E" w:rsidRDefault="00772444" w:rsidP="00962E2C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  <w:r>
            <w:rPr>
              <w:rFonts w:ascii="Arial" w:hAnsi="Arial" w:cs="Arial"/>
              <w:b/>
              <w:smallCaps/>
              <w:sz w:val="16"/>
              <w:szCs w:val="16"/>
            </w:rPr>
            <w:t>Código</w:t>
          </w:r>
          <w:r w:rsidRPr="00F97A53">
            <w:rPr>
              <w:rFonts w:ascii="Arial" w:hAnsi="Arial" w:cs="Arial"/>
              <w:b/>
              <w:smallCaps/>
              <w:sz w:val="16"/>
              <w:szCs w:val="16"/>
            </w:rPr>
            <w:t>:</w:t>
          </w:r>
          <w:r w:rsidRPr="00F97A53">
            <w:rPr>
              <w:rFonts w:ascii="Arial" w:hAnsi="Arial" w:cs="Arial"/>
              <w:smallCap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mallCaps/>
              <w:sz w:val="16"/>
              <w:szCs w:val="16"/>
            </w:rPr>
            <w:t>MG.</w:t>
          </w:r>
          <w:r w:rsidR="00962E2C">
            <w:rPr>
              <w:rFonts w:ascii="Arial" w:hAnsi="Arial" w:cs="Arial"/>
              <w:smallCaps/>
              <w:sz w:val="16"/>
              <w:szCs w:val="16"/>
            </w:rPr>
            <w:t>35.00</w:t>
          </w:r>
        </w:p>
      </w:tc>
      <w:tc>
        <w:tcPr>
          <w:tcW w:w="3401" w:type="dxa"/>
          <w:tcBorders>
            <w:top w:val="single" w:sz="12" w:space="0" w:color="005BBB"/>
          </w:tcBorders>
        </w:tcPr>
        <w:p w14:paraId="10A72F75" w14:textId="77777777" w:rsidR="00772444" w:rsidRPr="002C007E" w:rsidRDefault="00772444" w:rsidP="006C5F09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</w:p>
      </w:tc>
      <w:tc>
        <w:tcPr>
          <w:tcW w:w="3402" w:type="dxa"/>
          <w:tcBorders>
            <w:top w:val="single" w:sz="12" w:space="0" w:color="005BBB"/>
          </w:tcBorders>
        </w:tcPr>
        <w:p w14:paraId="78D44323" w14:textId="77777777" w:rsidR="00772444" w:rsidRPr="002C007E" w:rsidRDefault="00772444" w:rsidP="006C5F09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</w:p>
      </w:tc>
    </w:tr>
  </w:tbl>
  <w:p w14:paraId="37A58439" w14:textId="77777777" w:rsidR="00772444" w:rsidRDefault="007724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49D5" w14:textId="77777777" w:rsidR="006D5511" w:rsidRDefault="006D5511">
      <w:r>
        <w:separator/>
      </w:r>
    </w:p>
  </w:footnote>
  <w:footnote w:type="continuationSeparator" w:id="0">
    <w:p w14:paraId="581FD8CA" w14:textId="77777777" w:rsidR="006D5511" w:rsidRDefault="006D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8CAC" w14:textId="77777777" w:rsidR="00772444" w:rsidRDefault="00772444">
    <w:pPr>
      <w:pStyle w:val="Cabealho"/>
    </w:pPr>
  </w:p>
  <w:p w14:paraId="635F5715" w14:textId="77777777" w:rsidR="00772444" w:rsidRDefault="007724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8" w:type="dxa"/>
      <w:tblInd w:w="108" w:type="dxa"/>
      <w:tblBorders>
        <w:bottom w:val="single" w:sz="12" w:space="0" w:color="0066CC"/>
      </w:tblBorders>
      <w:tblLayout w:type="fixed"/>
      <w:tblLook w:val="01E0" w:firstRow="1" w:lastRow="1" w:firstColumn="1" w:lastColumn="1" w:noHBand="0" w:noVBand="0"/>
    </w:tblPr>
    <w:tblGrid>
      <w:gridCol w:w="3288"/>
      <w:gridCol w:w="5456"/>
      <w:gridCol w:w="2104"/>
    </w:tblGrid>
    <w:tr w:rsidR="00772444" w:rsidRPr="00F97A53" w14:paraId="00F11D59" w14:textId="77777777" w:rsidTr="00CA3BB4">
      <w:trPr>
        <w:trHeight w:val="1456"/>
      </w:trPr>
      <w:tc>
        <w:tcPr>
          <w:tcW w:w="3288" w:type="dxa"/>
          <w:vAlign w:val="center"/>
        </w:tcPr>
        <w:p w14:paraId="24CFDD62" w14:textId="77777777" w:rsidR="00772444" w:rsidRPr="00601034" w:rsidRDefault="00772444" w:rsidP="004A7A74">
          <w:pPr>
            <w:pStyle w:val="Cabealho"/>
            <w:tabs>
              <w:tab w:val="clear" w:pos="4252"/>
              <w:tab w:val="clear" w:pos="8504"/>
              <w:tab w:val="left" w:pos="342"/>
              <w:tab w:val="left" w:pos="4440"/>
              <w:tab w:val="left" w:pos="5160"/>
            </w:tabs>
            <w:jc w:val="center"/>
            <w:rPr>
              <w:rFonts w:ascii="Book Antiqua" w:hAnsi="Book Antiqua" w:cs="Arial"/>
              <w:b/>
              <w:sz w:val="28"/>
              <w:szCs w:val="28"/>
              <w:u w:val="single"/>
            </w:rPr>
          </w:pPr>
          <w:r>
            <w:rPr>
              <w:b/>
              <w:noProof/>
            </w:rPr>
            <w:drawing>
              <wp:inline distT="0" distB="0" distL="0" distR="0" wp14:anchorId="61D89474" wp14:editId="4CC412DC">
                <wp:extent cx="1886400" cy="872400"/>
                <wp:effectExtent l="0" t="0" r="0" b="4445"/>
                <wp:docPr id="1" name="Imagem 1" descr="Em tons de azul num fundo branco, à esquerda vê-se uma ilustração de uma mão a segurar uma bengala, dentro de um retângulo de cantos arredondados. A mão e a bengala atravessam o retângulo na diagonal, do canto superior esquerdo até ao canto inferior direito. À direita do retângulo está escrito ACAPO, por baixo a transcrição em Braille e ainda o nome completo da organização, dividido em duas linhas: Associação dos Cegos e Amblíopes de Portugal." title="Logotipo ACA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CAPO_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6400" cy="87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6" w:type="dxa"/>
          <w:vAlign w:val="center"/>
        </w:tcPr>
        <w:p w14:paraId="556CCC72" w14:textId="77777777" w:rsidR="00772444" w:rsidRPr="00532CDC" w:rsidRDefault="00772444" w:rsidP="0083103E">
          <w:pPr>
            <w:pStyle w:val="Cabealho"/>
            <w:spacing w:before="60" w:after="60"/>
            <w:rPr>
              <w:rFonts w:ascii="Arial" w:hAnsi="Arial" w:cs="Arial"/>
              <w:b/>
              <w:smallCaps/>
              <w:color w:val="943634"/>
            </w:rPr>
          </w:pPr>
        </w:p>
      </w:tc>
      <w:tc>
        <w:tcPr>
          <w:tcW w:w="2104" w:type="dxa"/>
          <w:vAlign w:val="center"/>
        </w:tcPr>
        <w:p w14:paraId="49EC1512" w14:textId="77777777" w:rsidR="00772444" w:rsidRPr="00F97A53" w:rsidRDefault="00D62469" w:rsidP="006C5F09">
          <w:pPr>
            <w:pStyle w:val="Cabealho"/>
            <w:spacing w:before="60" w:after="60"/>
            <w:rPr>
              <w:rFonts w:ascii="Arial" w:hAnsi="Arial" w:cs="Arial"/>
              <w:smallCaps/>
              <w:sz w:val="16"/>
              <w:szCs w:val="16"/>
            </w:rPr>
          </w:pPr>
          <w:r w:rsidRPr="00D62469">
            <w:rPr>
              <w:rFonts w:ascii="Arial" w:hAnsi="Arial" w:cs="Arial"/>
              <w:b/>
              <w:smallCaps/>
              <w:sz w:val="16"/>
              <w:szCs w:val="16"/>
            </w:rPr>
            <w:t>Data</w:t>
          </w:r>
          <w:r w:rsidR="00962E2C">
            <w:rPr>
              <w:rFonts w:ascii="Arial" w:hAnsi="Arial" w:cs="Arial"/>
              <w:smallCaps/>
              <w:sz w:val="16"/>
              <w:szCs w:val="16"/>
            </w:rPr>
            <w:t>: 9-09</w:t>
          </w:r>
          <w:r>
            <w:rPr>
              <w:rFonts w:ascii="Arial" w:hAnsi="Arial" w:cs="Arial"/>
              <w:smallCaps/>
              <w:sz w:val="16"/>
              <w:szCs w:val="16"/>
            </w:rPr>
            <w:t>-202</w:t>
          </w:r>
          <w:r w:rsidR="00962E2C">
            <w:rPr>
              <w:rFonts w:ascii="Arial" w:hAnsi="Arial" w:cs="Arial"/>
              <w:smallCaps/>
              <w:sz w:val="16"/>
              <w:szCs w:val="16"/>
            </w:rPr>
            <w:t>5</w:t>
          </w:r>
        </w:p>
      </w:tc>
    </w:tr>
  </w:tbl>
  <w:p w14:paraId="3CFF8F96" w14:textId="77777777" w:rsidR="00772444" w:rsidRPr="003F7EE7" w:rsidRDefault="00772444">
    <w:pPr>
      <w:pStyle w:val="Cabealho"/>
      <w:rPr>
        <w:rFonts w:ascii="Arial" w:hAnsi="Arial" w:cs="Arial"/>
        <w:sz w:val="16"/>
        <w:szCs w:val="16"/>
      </w:rPr>
    </w:pPr>
  </w:p>
  <w:p w14:paraId="3334466F" w14:textId="77777777" w:rsidR="00772444" w:rsidRDefault="007724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C80"/>
    <w:multiLevelType w:val="hybridMultilevel"/>
    <w:tmpl w:val="7FE6373C"/>
    <w:lvl w:ilvl="0" w:tplc="00B0BC1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2E0011"/>
    <w:multiLevelType w:val="hybridMultilevel"/>
    <w:tmpl w:val="7CDA275C"/>
    <w:lvl w:ilvl="0" w:tplc="3496B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D6EAA"/>
    <w:multiLevelType w:val="hybridMultilevel"/>
    <w:tmpl w:val="904A134E"/>
    <w:lvl w:ilvl="0" w:tplc="0DB67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0F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E1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04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A4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8F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63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03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E0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46D77"/>
    <w:multiLevelType w:val="hybridMultilevel"/>
    <w:tmpl w:val="09F2E378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036021"/>
    <w:multiLevelType w:val="hybridMultilevel"/>
    <w:tmpl w:val="24900DF8"/>
    <w:lvl w:ilvl="0" w:tplc="7310AD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A96E69"/>
    <w:multiLevelType w:val="hybridMultilevel"/>
    <w:tmpl w:val="D5A22D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C41F9"/>
    <w:multiLevelType w:val="hybridMultilevel"/>
    <w:tmpl w:val="C768549E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AE6993"/>
    <w:multiLevelType w:val="hybridMultilevel"/>
    <w:tmpl w:val="891C9E2E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283B3F"/>
    <w:multiLevelType w:val="hybridMultilevel"/>
    <w:tmpl w:val="BE2631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D409F"/>
    <w:multiLevelType w:val="hybridMultilevel"/>
    <w:tmpl w:val="F89E7C1C"/>
    <w:lvl w:ilvl="0" w:tplc="B136D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24B71"/>
    <w:multiLevelType w:val="hybridMultilevel"/>
    <w:tmpl w:val="B72A531E"/>
    <w:lvl w:ilvl="0" w:tplc="E0744CE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2F525C"/>
    <w:multiLevelType w:val="multilevel"/>
    <w:tmpl w:val="F4AC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3345D96"/>
    <w:multiLevelType w:val="hybridMultilevel"/>
    <w:tmpl w:val="F9C6A652"/>
    <w:lvl w:ilvl="0" w:tplc="0816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37DB3"/>
    <w:multiLevelType w:val="hybridMultilevel"/>
    <w:tmpl w:val="319A310E"/>
    <w:lvl w:ilvl="0" w:tplc="3496B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55681"/>
    <w:multiLevelType w:val="hybridMultilevel"/>
    <w:tmpl w:val="CC268338"/>
    <w:lvl w:ilvl="0" w:tplc="08160001">
      <w:start w:val="1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111BD"/>
    <w:multiLevelType w:val="hybridMultilevel"/>
    <w:tmpl w:val="A282E3EC"/>
    <w:lvl w:ilvl="0" w:tplc="3490D916">
      <w:start w:val="1"/>
      <w:numFmt w:val="lowerRoman"/>
      <w:lvlText w:val="%1)"/>
      <w:lvlJc w:val="left"/>
      <w:pPr>
        <w:ind w:left="1440" w:hanging="72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4864AF"/>
    <w:multiLevelType w:val="hybridMultilevel"/>
    <w:tmpl w:val="F89E7C1C"/>
    <w:lvl w:ilvl="0" w:tplc="B136D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40840"/>
    <w:multiLevelType w:val="hybridMultilevel"/>
    <w:tmpl w:val="6A026032"/>
    <w:lvl w:ilvl="0" w:tplc="721ABC1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96A23"/>
    <w:multiLevelType w:val="multilevel"/>
    <w:tmpl w:val="4CB66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DCE6AC5"/>
    <w:multiLevelType w:val="hybridMultilevel"/>
    <w:tmpl w:val="134250A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985354"/>
    <w:multiLevelType w:val="hybridMultilevel"/>
    <w:tmpl w:val="90C44158"/>
    <w:lvl w:ilvl="0" w:tplc="3496B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0BB"/>
    <w:multiLevelType w:val="hybridMultilevel"/>
    <w:tmpl w:val="98D473D0"/>
    <w:lvl w:ilvl="0" w:tplc="4CAE2D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490D90"/>
    <w:multiLevelType w:val="hybridMultilevel"/>
    <w:tmpl w:val="319A310E"/>
    <w:lvl w:ilvl="0" w:tplc="3496B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F0CF6"/>
    <w:multiLevelType w:val="hybridMultilevel"/>
    <w:tmpl w:val="8E747E94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A1676B"/>
    <w:multiLevelType w:val="hybridMultilevel"/>
    <w:tmpl w:val="151080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B7BEA"/>
    <w:multiLevelType w:val="hybridMultilevel"/>
    <w:tmpl w:val="A0CADCAE"/>
    <w:lvl w:ilvl="0" w:tplc="0816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535F7"/>
    <w:multiLevelType w:val="hybridMultilevel"/>
    <w:tmpl w:val="E39C88D2"/>
    <w:lvl w:ilvl="0" w:tplc="3496B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621A1"/>
    <w:multiLevelType w:val="hybridMultilevel"/>
    <w:tmpl w:val="69FC47CE"/>
    <w:lvl w:ilvl="0" w:tplc="2D70723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438EA"/>
    <w:multiLevelType w:val="hybridMultilevel"/>
    <w:tmpl w:val="65586D82"/>
    <w:lvl w:ilvl="0" w:tplc="72CECCF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46938"/>
    <w:multiLevelType w:val="hybridMultilevel"/>
    <w:tmpl w:val="7CDA275C"/>
    <w:lvl w:ilvl="0" w:tplc="3496B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FE080D"/>
    <w:multiLevelType w:val="hybridMultilevel"/>
    <w:tmpl w:val="1FCEAAE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841368"/>
    <w:multiLevelType w:val="hybridMultilevel"/>
    <w:tmpl w:val="CB3A2B1C"/>
    <w:lvl w:ilvl="0" w:tplc="3496B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3774D"/>
    <w:multiLevelType w:val="hybridMultilevel"/>
    <w:tmpl w:val="101A2D8E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054462"/>
    <w:multiLevelType w:val="hybridMultilevel"/>
    <w:tmpl w:val="5BA2BE3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761D4"/>
    <w:multiLevelType w:val="hybridMultilevel"/>
    <w:tmpl w:val="318A0A90"/>
    <w:lvl w:ilvl="0" w:tplc="1F428D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311D1"/>
    <w:multiLevelType w:val="hybridMultilevel"/>
    <w:tmpl w:val="29ECA6D6"/>
    <w:lvl w:ilvl="0" w:tplc="ED92AD2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72280"/>
    <w:multiLevelType w:val="hybridMultilevel"/>
    <w:tmpl w:val="894EF86E"/>
    <w:lvl w:ilvl="0" w:tplc="4F365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A62755"/>
    <w:multiLevelType w:val="hybridMultilevel"/>
    <w:tmpl w:val="EBBAF90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5022CA"/>
    <w:multiLevelType w:val="multilevel"/>
    <w:tmpl w:val="3956205A"/>
    <w:lvl w:ilvl="0">
      <w:start w:val="1"/>
      <w:numFmt w:val="decimal"/>
      <w:pStyle w:val="Ttulo61"/>
      <w:lvlText w:val="%1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pStyle w:val="Ttulo31"/>
      <w:lvlText w:val="%3)"/>
      <w:lvlJc w:val="left"/>
      <w:pPr>
        <w:tabs>
          <w:tab w:val="num" w:pos="794"/>
        </w:tabs>
        <w:ind w:left="262" w:firstLine="611"/>
      </w:pPr>
      <w:rPr>
        <w:rFonts w:hint="default"/>
      </w:rPr>
    </w:lvl>
    <w:lvl w:ilvl="3">
      <w:start w:val="1"/>
      <w:numFmt w:val="none"/>
      <w:pStyle w:val="Ttulo41"/>
      <w:lvlText w:val=""/>
      <w:lvlJc w:val="left"/>
      <w:pPr>
        <w:tabs>
          <w:tab w:val="num" w:pos="318"/>
        </w:tabs>
        <w:ind w:left="318" w:firstLine="533"/>
      </w:pPr>
      <w:rPr>
        <w:rFonts w:hint="default"/>
      </w:rPr>
    </w:lvl>
    <w:lvl w:ilvl="4">
      <w:start w:val="1"/>
      <w:numFmt w:val="bullet"/>
      <w:pStyle w:val="Ttulo51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5">
      <w:start w:val="1"/>
      <w:numFmt w:val="decimal"/>
      <w:pStyle w:val="Ttulo61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pStyle w:val="Ttulo71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pStyle w:val="Ttulo71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pStyle w:val="Ttulo91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39" w15:restartNumberingAfterBreak="0">
    <w:nsid w:val="6B8A633C"/>
    <w:multiLevelType w:val="hybridMultilevel"/>
    <w:tmpl w:val="3588EE86"/>
    <w:lvl w:ilvl="0" w:tplc="97762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7669C2"/>
    <w:multiLevelType w:val="hybridMultilevel"/>
    <w:tmpl w:val="319A310E"/>
    <w:lvl w:ilvl="0" w:tplc="3496B0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B2E88"/>
    <w:multiLevelType w:val="hybridMultilevel"/>
    <w:tmpl w:val="240E7244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075D7D"/>
    <w:multiLevelType w:val="hybridMultilevel"/>
    <w:tmpl w:val="134250A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20947"/>
    <w:multiLevelType w:val="hybridMultilevel"/>
    <w:tmpl w:val="EC38A146"/>
    <w:lvl w:ilvl="0" w:tplc="66B47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B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96050"/>
    <w:multiLevelType w:val="hybridMultilevel"/>
    <w:tmpl w:val="DFE6101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009BA"/>
    <w:multiLevelType w:val="hybridMultilevel"/>
    <w:tmpl w:val="D5A22D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327831">
    <w:abstractNumId w:val="38"/>
  </w:num>
  <w:num w:numId="2" w16cid:durableId="4072634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7923641">
    <w:abstractNumId w:val="43"/>
  </w:num>
  <w:num w:numId="4" w16cid:durableId="169762556">
    <w:abstractNumId w:val="18"/>
  </w:num>
  <w:num w:numId="5" w16cid:durableId="581834499">
    <w:abstractNumId w:val="34"/>
  </w:num>
  <w:num w:numId="6" w16cid:durableId="7244482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2228688">
    <w:abstractNumId w:val="35"/>
  </w:num>
  <w:num w:numId="8" w16cid:durableId="1056591216">
    <w:abstractNumId w:val="11"/>
  </w:num>
  <w:num w:numId="9" w16cid:durableId="66146926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5555445">
    <w:abstractNumId w:val="23"/>
  </w:num>
  <w:num w:numId="11" w16cid:durableId="1926568855">
    <w:abstractNumId w:val="32"/>
  </w:num>
  <w:num w:numId="12" w16cid:durableId="18938792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0573397">
    <w:abstractNumId w:val="6"/>
  </w:num>
  <w:num w:numId="14" w16cid:durableId="1842500912">
    <w:abstractNumId w:val="26"/>
  </w:num>
  <w:num w:numId="15" w16cid:durableId="523136333">
    <w:abstractNumId w:val="7"/>
  </w:num>
  <w:num w:numId="16" w16cid:durableId="1327971950">
    <w:abstractNumId w:val="3"/>
  </w:num>
  <w:num w:numId="17" w16cid:durableId="1669403268">
    <w:abstractNumId w:val="13"/>
  </w:num>
  <w:num w:numId="18" w16cid:durableId="322272542">
    <w:abstractNumId w:val="40"/>
  </w:num>
  <w:num w:numId="19" w16cid:durableId="10110725">
    <w:abstractNumId w:val="22"/>
  </w:num>
  <w:num w:numId="20" w16cid:durableId="2068144698">
    <w:abstractNumId w:val="37"/>
  </w:num>
  <w:num w:numId="21" w16cid:durableId="1851724398">
    <w:abstractNumId w:val="10"/>
  </w:num>
  <w:num w:numId="22" w16cid:durableId="823006530">
    <w:abstractNumId w:val="21"/>
  </w:num>
  <w:num w:numId="23" w16cid:durableId="1938901424">
    <w:abstractNumId w:val="20"/>
  </w:num>
  <w:num w:numId="24" w16cid:durableId="1035548052">
    <w:abstractNumId w:val="19"/>
  </w:num>
  <w:num w:numId="25" w16cid:durableId="233972381">
    <w:abstractNumId w:val="1"/>
  </w:num>
  <w:num w:numId="26" w16cid:durableId="1248071823">
    <w:abstractNumId w:val="42"/>
  </w:num>
  <w:num w:numId="27" w16cid:durableId="1601450516">
    <w:abstractNumId w:val="29"/>
  </w:num>
  <w:num w:numId="28" w16cid:durableId="1270235469">
    <w:abstractNumId w:val="12"/>
  </w:num>
  <w:num w:numId="29" w16cid:durableId="1581214347">
    <w:abstractNumId w:val="31"/>
  </w:num>
  <w:num w:numId="30" w16cid:durableId="2029092178">
    <w:abstractNumId w:val="44"/>
  </w:num>
  <w:num w:numId="31" w16cid:durableId="14598345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313778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6882828">
    <w:abstractNumId w:val="25"/>
  </w:num>
  <w:num w:numId="34" w16cid:durableId="1577858830">
    <w:abstractNumId w:val="41"/>
  </w:num>
  <w:num w:numId="35" w16cid:durableId="1257206123">
    <w:abstractNumId w:val="28"/>
  </w:num>
  <w:num w:numId="36" w16cid:durableId="829910592">
    <w:abstractNumId w:val="45"/>
  </w:num>
  <w:num w:numId="37" w16cid:durableId="1658344187">
    <w:abstractNumId w:val="5"/>
  </w:num>
  <w:num w:numId="38" w16cid:durableId="611323693">
    <w:abstractNumId w:val="39"/>
  </w:num>
  <w:num w:numId="39" w16cid:durableId="1746682373">
    <w:abstractNumId w:val="36"/>
  </w:num>
  <w:num w:numId="40" w16cid:durableId="1124033190">
    <w:abstractNumId w:val="4"/>
  </w:num>
  <w:num w:numId="41" w16cid:durableId="136261100">
    <w:abstractNumId w:val="17"/>
  </w:num>
  <w:num w:numId="42" w16cid:durableId="1600217612">
    <w:abstractNumId w:val="0"/>
  </w:num>
  <w:num w:numId="43" w16cid:durableId="1990547186">
    <w:abstractNumId w:val="8"/>
  </w:num>
  <w:num w:numId="44" w16cid:durableId="1279138781">
    <w:abstractNumId w:val="27"/>
  </w:num>
  <w:num w:numId="45" w16cid:durableId="782380584">
    <w:abstractNumId w:val="14"/>
  </w:num>
  <w:num w:numId="46" w16cid:durableId="330180445">
    <w:abstractNumId w:val="9"/>
  </w:num>
  <w:num w:numId="47" w16cid:durableId="592712836">
    <w:abstractNumId w:val="16"/>
  </w:num>
  <w:num w:numId="48" w16cid:durableId="1583564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17"/>
    <w:rsid w:val="00002DAF"/>
    <w:rsid w:val="00003BA6"/>
    <w:rsid w:val="00005ACB"/>
    <w:rsid w:val="00006AF0"/>
    <w:rsid w:val="00011443"/>
    <w:rsid w:val="000119B5"/>
    <w:rsid w:val="00014153"/>
    <w:rsid w:val="00015E30"/>
    <w:rsid w:val="00016526"/>
    <w:rsid w:val="00016B49"/>
    <w:rsid w:val="00020D85"/>
    <w:rsid w:val="000217CA"/>
    <w:rsid w:val="00021B20"/>
    <w:rsid w:val="00021F78"/>
    <w:rsid w:val="0002214C"/>
    <w:rsid w:val="00024220"/>
    <w:rsid w:val="00024F8C"/>
    <w:rsid w:val="00026492"/>
    <w:rsid w:val="00031815"/>
    <w:rsid w:val="00032170"/>
    <w:rsid w:val="0003323E"/>
    <w:rsid w:val="00036A04"/>
    <w:rsid w:val="00041AB6"/>
    <w:rsid w:val="00041C8A"/>
    <w:rsid w:val="0004695B"/>
    <w:rsid w:val="00047C2C"/>
    <w:rsid w:val="000519EA"/>
    <w:rsid w:val="00053C89"/>
    <w:rsid w:val="00055DFE"/>
    <w:rsid w:val="00055E0D"/>
    <w:rsid w:val="0006036C"/>
    <w:rsid w:val="00061CA0"/>
    <w:rsid w:val="00063FDD"/>
    <w:rsid w:val="00064A74"/>
    <w:rsid w:val="000678A3"/>
    <w:rsid w:val="00072B62"/>
    <w:rsid w:val="0007434F"/>
    <w:rsid w:val="000751EB"/>
    <w:rsid w:val="00075249"/>
    <w:rsid w:val="000752EA"/>
    <w:rsid w:val="00076182"/>
    <w:rsid w:val="000764F8"/>
    <w:rsid w:val="00077935"/>
    <w:rsid w:val="00077C40"/>
    <w:rsid w:val="00080E8F"/>
    <w:rsid w:val="00083204"/>
    <w:rsid w:val="00085B1F"/>
    <w:rsid w:val="00086D21"/>
    <w:rsid w:val="000907F0"/>
    <w:rsid w:val="000928FB"/>
    <w:rsid w:val="00092A53"/>
    <w:rsid w:val="000932AE"/>
    <w:rsid w:val="000934BE"/>
    <w:rsid w:val="0009474B"/>
    <w:rsid w:val="000A2375"/>
    <w:rsid w:val="000A2AA0"/>
    <w:rsid w:val="000A2AB7"/>
    <w:rsid w:val="000A3B38"/>
    <w:rsid w:val="000A41BA"/>
    <w:rsid w:val="000B06F9"/>
    <w:rsid w:val="000B0C19"/>
    <w:rsid w:val="000B140E"/>
    <w:rsid w:val="000B162A"/>
    <w:rsid w:val="000B53DD"/>
    <w:rsid w:val="000B6A52"/>
    <w:rsid w:val="000B7D72"/>
    <w:rsid w:val="000C096B"/>
    <w:rsid w:val="000C43BD"/>
    <w:rsid w:val="000C50A8"/>
    <w:rsid w:val="000C52D6"/>
    <w:rsid w:val="000C5B2C"/>
    <w:rsid w:val="000C6067"/>
    <w:rsid w:val="000D09A3"/>
    <w:rsid w:val="000D1908"/>
    <w:rsid w:val="000D1CA8"/>
    <w:rsid w:val="000D4A82"/>
    <w:rsid w:val="000D5FD3"/>
    <w:rsid w:val="000D7E0A"/>
    <w:rsid w:val="000E0743"/>
    <w:rsid w:val="000E1E28"/>
    <w:rsid w:val="000E51D6"/>
    <w:rsid w:val="000E5E26"/>
    <w:rsid w:val="000E5EF5"/>
    <w:rsid w:val="000E6FE2"/>
    <w:rsid w:val="000F3A7C"/>
    <w:rsid w:val="000F3CF3"/>
    <w:rsid w:val="000F6173"/>
    <w:rsid w:val="000F7EF7"/>
    <w:rsid w:val="00100707"/>
    <w:rsid w:val="00100B68"/>
    <w:rsid w:val="001012B4"/>
    <w:rsid w:val="00101557"/>
    <w:rsid w:val="0010161A"/>
    <w:rsid w:val="00101CEE"/>
    <w:rsid w:val="0010286F"/>
    <w:rsid w:val="00104417"/>
    <w:rsid w:val="0010491D"/>
    <w:rsid w:val="00104D48"/>
    <w:rsid w:val="00105285"/>
    <w:rsid w:val="00106306"/>
    <w:rsid w:val="00106AA1"/>
    <w:rsid w:val="00107241"/>
    <w:rsid w:val="00110C03"/>
    <w:rsid w:val="00115044"/>
    <w:rsid w:val="001152A1"/>
    <w:rsid w:val="0011670B"/>
    <w:rsid w:val="00116B82"/>
    <w:rsid w:val="00120846"/>
    <w:rsid w:val="00122090"/>
    <w:rsid w:val="0012293F"/>
    <w:rsid w:val="00123925"/>
    <w:rsid w:val="00123C6D"/>
    <w:rsid w:val="00123EBA"/>
    <w:rsid w:val="001246DE"/>
    <w:rsid w:val="001247C1"/>
    <w:rsid w:val="00127F2D"/>
    <w:rsid w:val="0013018D"/>
    <w:rsid w:val="0013028D"/>
    <w:rsid w:val="00131332"/>
    <w:rsid w:val="00134A5A"/>
    <w:rsid w:val="001409C1"/>
    <w:rsid w:val="00146145"/>
    <w:rsid w:val="00146387"/>
    <w:rsid w:val="00150C73"/>
    <w:rsid w:val="001512DF"/>
    <w:rsid w:val="001514B4"/>
    <w:rsid w:val="0015162E"/>
    <w:rsid w:val="001548C7"/>
    <w:rsid w:val="00157E14"/>
    <w:rsid w:val="00160487"/>
    <w:rsid w:val="00161B20"/>
    <w:rsid w:val="0016704F"/>
    <w:rsid w:val="0017120C"/>
    <w:rsid w:val="00171405"/>
    <w:rsid w:val="001738CB"/>
    <w:rsid w:val="00175049"/>
    <w:rsid w:val="0017509E"/>
    <w:rsid w:val="0017788F"/>
    <w:rsid w:val="001802F6"/>
    <w:rsid w:val="0018399C"/>
    <w:rsid w:val="001841A2"/>
    <w:rsid w:val="001844C2"/>
    <w:rsid w:val="001861CD"/>
    <w:rsid w:val="00192F23"/>
    <w:rsid w:val="00193C4E"/>
    <w:rsid w:val="001950B5"/>
    <w:rsid w:val="001977E5"/>
    <w:rsid w:val="001A35DE"/>
    <w:rsid w:val="001A39EC"/>
    <w:rsid w:val="001A662F"/>
    <w:rsid w:val="001A6A24"/>
    <w:rsid w:val="001A6A27"/>
    <w:rsid w:val="001A6DFD"/>
    <w:rsid w:val="001A7BCF"/>
    <w:rsid w:val="001B06BE"/>
    <w:rsid w:val="001B2943"/>
    <w:rsid w:val="001B3C48"/>
    <w:rsid w:val="001B4B3B"/>
    <w:rsid w:val="001B5051"/>
    <w:rsid w:val="001C07AE"/>
    <w:rsid w:val="001C0AAD"/>
    <w:rsid w:val="001C1587"/>
    <w:rsid w:val="001C2916"/>
    <w:rsid w:val="001C2BCE"/>
    <w:rsid w:val="001C76F3"/>
    <w:rsid w:val="001D56F7"/>
    <w:rsid w:val="001D5AF1"/>
    <w:rsid w:val="001D6162"/>
    <w:rsid w:val="001D64AF"/>
    <w:rsid w:val="001D6C64"/>
    <w:rsid w:val="001E0886"/>
    <w:rsid w:val="001E1A54"/>
    <w:rsid w:val="001E660F"/>
    <w:rsid w:val="001E69E5"/>
    <w:rsid w:val="001E79ED"/>
    <w:rsid w:val="001E7DB5"/>
    <w:rsid w:val="001F0433"/>
    <w:rsid w:val="001F1CE2"/>
    <w:rsid w:val="001F228F"/>
    <w:rsid w:val="001F43CF"/>
    <w:rsid w:val="001F563F"/>
    <w:rsid w:val="001F5C20"/>
    <w:rsid w:val="001F6991"/>
    <w:rsid w:val="001F7EB9"/>
    <w:rsid w:val="00200495"/>
    <w:rsid w:val="00200828"/>
    <w:rsid w:val="0020245D"/>
    <w:rsid w:val="00203197"/>
    <w:rsid w:val="0020348C"/>
    <w:rsid w:val="00203B20"/>
    <w:rsid w:val="00211BFA"/>
    <w:rsid w:val="00211E3D"/>
    <w:rsid w:val="0021331E"/>
    <w:rsid w:val="0021351E"/>
    <w:rsid w:val="00215731"/>
    <w:rsid w:val="002209E2"/>
    <w:rsid w:val="00220B0A"/>
    <w:rsid w:val="00221309"/>
    <w:rsid w:val="00221541"/>
    <w:rsid w:val="00221E60"/>
    <w:rsid w:val="00222438"/>
    <w:rsid w:val="0022315A"/>
    <w:rsid w:val="00226428"/>
    <w:rsid w:val="00226D49"/>
    <w:rsid w:val="00227C7A"/>
    <w:rsid w:val="00230324"/>
    <w:rsid w:val="0023088C"/>
    <w:rsid w:val="002323F8"/>
    <w:rsid w:val="002325F7"/>
    <w:rsid w:val="002328D2"/>
    <w:rsid w:val="00232CB7"/>
    <w:rsid w:val="0023327B"/>
    <w:rsid w:val="00234902"/>
    <w:rsid w:val="002417AB"/>
    <w:rsid w:val="00241B3E"/>
    <w:rsid w:val="0024286D"/>
    <w:rsid w:val="00244882"/>
    <w:rsid w:val="00245336"/>
    <w:rsid w:val="0024570F"/>
    <w:rsid w:val="00245DDB"/>
    <w:rsid w:val="00247355"/>
    <w:rsid w:val="00247629"/>
    <w:rsid w:val="002476D8"/>
    <w:rsid w:val="00251164"/>
    <w:rsid w:val="002537C0"/>
    <w:rsid w:val="0025427E"/>
    <w:rsid w:val="00254B88"/>
    <w:rsid w:val="00254C2D"/>
    <w:rsid w:val="00254CBA"/>
    <w:rsid w:val="00255C36"/>
    <w:rsid w:val="002601A1"/>
    <w:rsid w:val="002612E8"/>
    <w:rsid w:val="00262DD2"/>
    <w:rsid w:val="00263354"/>
    <w:rsid w:val="002633FC"/>
    <w:rsid w:val="00265C6A"/>
    <w:rsid w:val="00265F87"/>
    <w:rsid w:val="00267F93"/>
    <w:rsid w:val="00267FFB"/>
    <w:rsid w:val="0027018E"/>
    <w:rsid w:val="0027104E"/>
    <w:rsid w:val="00273E10"/>
    <w:rsid w:val="00280150"/>
    <w:rsid w:val="00283E53"/>
    <w:rsid w:val="002852D1"/>
    <w:rsid w:val="00285C0F"/>
    <w:rsid w:val="00287FB8"/>
    <w:rsid w:val="0029096C"/>
    <w:rsid w:val="00291F2F"/>
    <w:rsid w:val="00291FC2"/>
    <w:rsid w:val="00292B49"/>
    <w:rsid w:val="002950EC"/>
    <w:rsid w:val="002A03BD"/>
    <w:rsid w:val="002A3495"/>
    <w:rsid w:val="002A3F90"/>
    <w:rsid w:val="002A4326"/>
    <w:rsid w:val="002A4FE0"/>
    <w:rsid w:val="002A595E"/>
    <w:rsid w:val="002A692B"/>
    <w:rsid w:val="002A7CFF"/>
    <w:rsid w:val="002B1E30"/>
    <w:rsid w:val="002B2022"/>
    <w:rsid w:val="002B2A8B"/>
    <w:rsid w:val="002B33BC"/>
    <w:rsid w:val="002B39AE"/>
    <w:rsid w:val="002B3D3B"/>
    <w:rsid w:val="002B46A1"/>
    <w:rsid w:val="002B7C1E"/>
    <w:rsid w:val="002C007E"/>
    <w:rsid w:val="002C071A"/>
    <w:rsid w:val="002C0EF3"/>
    <w:rsid w:val="002C1404"/>
    <w:rsid w:val="002C446B"/>
    <w:rsid w:val="002C5FFB"/>
    <w:rsid w:val="002C6855"/>
    <w:rsid w:val="002C688A"/>
    <w:rsid w:val="002C6B48"/>
    <w:rsid w:val="002D0482"/>
    <w:rsid w:val="002D1804"/>
    <w:rsid w:val="002D1BD2"/>
    <w:rsid w:val="002D2162"/>
    <w:rsid w:val="002D4CB0"/>
    <w:rsid w:val="002D5175"/>
    <w:rsid w:val="002D654A"/>
    <w:rsid w:val="002E1C85"/>
    <w:rsid w:val="002E2098"/>
    <w:rsid w:val="002E252B"/>
    <w:rsid w:val="002E2548"/>
    <w:rsid w:val="002E263D"/>
    <w:rsid w:val="002E2F60"/>
    <w:rsid w:val="002E4070"/>
    <w:rsid w:val="002E7266"/>
    <w:rsid w:val="002E7FD8"/>
    <w:rsid w:val="002F09D4"/>
    <w:rsid w:val="002F0F38"/>
    <w:rsid w:val="002F120B"/>
    <w:rsid w:val="002F7AB0"/>
    <w:rsid w:val="00301FF9"/>
    <w:rsid w:val="003022F2"/>
    <w:rsid w:val="003024AC"/>
    <w:rsid w:val="0030258F"/>
    <w:rsid w:val="00302CD9"/>
    <w:rsid w:val="00303D85"/>
    <w:rsid w:val="00304158"/>
    <w:rsid w:val="0030756C"/>
    <w:rsid w:val="003103E0"/>
    <w:rsid w:val="00310593"/>
    <w:rsid w:val="003108A4"/>
    <w:rsid w:val="00314216"/>
    <w:rsid w:val="0031441F"/>
    <w:rsid w:val="00314703"/>
    <w:rsid w:val="003167D4"/>
    <w:rsid w:val="003202E7"/>
    <w:rsid w:val="00320ADC"/>
    <w:rsid w:val="00321D17"/>
    <w:rsid w:val="00322C2C"/>
    <w:rsid w:val="0032336B"/>
    <w:rsid w:val="00324A2E"/>
    <w:rsid w:val="00326997"/>
    <w:rsid w:val="0032736A"/>
    <w:rsid w:val="003301CB"/>
    <w:rsid w:val="00330279"/>
    <w:rsid w:val="00332626"/>
    <w:rsid w:val="00332646"/>
    <w:rsid w:val="003329C7"/>
    <w:rsid w:val="00335657"/>
    <w:rsid w:val="00336CBF"/>
    <w:rsid w:val="00340C12"/>
    <w:rsid w:val="00342E45"/>
    <w:rsid w:val="00342F50"/>
    <w:rsid w:val="00342F55"/>
    <w:rsid w:val="003430F7"/>
    <w:rsid w:val="003452FE"/>
    <w:rsid w:val="00351F0F"/>
    <w:rsid w:val="003541B7"/>
    <w:rsid w:val="00360E9B"/>
    <w:rsid w:val="00361CCB"/>
    <w:rsid w:val="0036406B"/>
    <w:rsid w:val="00364553"/>
    <w:rsid w:val="003654C9"/>
    <w:rsid w:val="00366507"/>
    <w:rsid w:val="003669E6"/>
    <w:rsid w:val="00366C77"/>
    <w:rsid w:val="00366DD9"/>
    <w:rsid w:val="00370F32"/>
    <w:rsid w:val="00371250"/>
    <w:rsid w:val="00371787"/>
    <w:rsid w:val="0037240E"/>
    <w:rsid w:val="003726C4"/>
    <w:rsid w:val="003728D2"/>
    <w:rsid w:val="00372E35"/>
    <w:rsid w:val="0037548B"/>
    <w:rsid w:val="00376D89"/>
    <w:rsid w:val="0037794A"/>
    <w:rsid w:val="00381155"/>
    <w:rsid w:val="00382131"/>
    <w:rsid w:val="00382265"/>
    <w:rsid w:val="00385815"/>
    <w:rsid w:val="00386BEA"/>
    <w:rsid w:val="003908CD"/>
    <w:rsid w:val="00392001"/>
    <w:rsid w:val="00392CA8"/>
    <w:rsid w:val="00393423"/>
    <w:rsid w:val="00395454"/>
    <w:rsid w:val="00395748"/>
    <w:rsid w:val="00397641"/>
    <w:rsid w:val="003A0CF1"/>
    <w:rsid w:val="003A113A"/>
    <w:rsid w:val="003A206E"/>
    <w:rsid w:val="003A2BC1"/>
    <w:rsid w:val="003A6154"/>
    <w:rsid w:val="003B0556"/>
    <w:rsid w:val="003B3B61"/>
    <w:rsid w:val="003B48D2"/>
    <w:rsid w:val="003C1D73"/>
    <w:rsid w:val="003C2237"/>
    <w:rsid w:val="003C360A"/>
    <w:rsid w:val="003C38A3"/>
    <w:rsid w:val="003C3F39"/>
    <w:rsid w:val="003C4844"/>
    <w:rsid w:val="003C4B76"/>
    <w:rsid w:val="003C6808"/>
    <w:rsid w:val="003C7B72"/>
    <w:rsid w:val="003D0C29"/>
    <w:rsid w:val="003D1223"/>
    <w:rsid w:val="003D3C8B"/>
    <w:rsid w:val="003D4973"/>
    <w:rsid w:val="003D4D6B"/>
    <w:rsid w:val="003D4E20"/>
    <w:rsid w:val="003D510B"/>
    <w:rsid w:val="003D5487"/>
    <w:rsid w:val="003D6754"/>
    <w:rsid w:val="003D6FE1"/>
    <w:rsid w:val="003D771D"/>
    <w:rsid w:val="003E2E60"/>
    <w:rsid w:val="003E35BE"/>
    <w:rsid w:val="003E4A62"/>
    <w:rsid w:val="003E545F"/>
    <w:rsid w:val="003E54BC"/>
    <w:rsid w:val="003E772F"/>
    <w:rsid w:val="003F1EBA"/>
    <w:rsid w:val="003F683E"/>
    <w:rsid w:val="003F7EE7"/>
    <w:rsid w:val="00401886"/>
    <w:rsid w:val="004043DA"/>
    <w:rsid w:val="00407229"/>
    <w:rsid w:val="00407BB5"/>
    <w:rsid w:val="00411EA7"/>
    <w:rsid w:val="00412A60"/>
    <w:rsid w:val="0041443A"/>
    <w:rsid w:val="00416DBC"/>
    <w:rsid w:val="00420DE5"/>
    <w:rsid w:val="004218F7"/>
    <w:rsid w:val="004257C9"/>
    <w:rsid w:val="00425B4B"/>
    <w:rsid w:val="00427604"/>
    <w:rsid w:val="00427D8B"/>
    <w:rsid w:val="00432200"/>
    <w:rsid w:val="00434D73"/>
    <w:rsid w:val="004375A1"/>
    <w:rsid w:val="004410DF"/>
    <w:rsid w:val="0044277F"/>
    <w:rsid w:val="00445286"/>
    <w:rsid w:val="004457C7"/>
    <w:rsid w:val="00445D92"/>
    <w:rsid w:val="00447AF8"/>
    <w:rsid w:val="00450983"/>
    <w:rsid w:val="00452917"/>
    <w:rsid w:val="004565D9"/>
    <w:rsid w:val="00456BF7"/>
    <w:rsid w:val="004606AB"/>
    <w:rsid w:val="00460B6C"/>
    <w:rsid w:val="00460F8F"/>
    <w:rsid w:val="00464306"/>
    <w:rsid w:val="00465EB3"/>
    <w:rsid w:val="00466650"/>
    <w:rsid w:val="00467715"/>
    <w:rsid w:val="00471510"/>
    <w:rsid w:val="004728E7"/>
    <w:rsid w:val="0047375A"/>
    <w:rsid w:val="004745DD"/>
    <w:rsid w:val="00474746"/>
    <w:rsid w:val="004748F5"/>
    <w:rsid w:val="0047635B"/>
    <w:rsid w:val="00477684"/>
    <w:rsid w:val="00477BAF"/>
    <w:rsid w:val="00477EC3"/>
    <w:rsid w:val="0048162D"/>
    <w:rsid w:val="0048402B"/>
    <w:rsid w:val="00487A45"/>
    <w:rsid w:val="00496484"/>
    <w:rsid w:val="00496C79"/>
    <w:rsid w:val="004974BA"/>
    <w:rsid w:val="004A0A35"/>
    <w:rsid w:val="004A0AB2"/>
    <w:rsid w:val="004A1C6C"/>
    <w:rsid w:val="004A3353"/>
    <w:rsid w:val="004A40A6"/>
    <w:rsid w:val="004A55AA"/>
    <w:rsid w:val="004A5DDA"/>
    <w:rsid w:val="004A7A74"/>
    <w:rsid w:val="004B07EE"/>
    <w:rsid w:val="004B25EB"/>
    <w:rsid w:val="004B2813"/>
    <w:rsid w:val="004B7FCA"/>
    <w:rsid w:val="004C0794"/>
    <w:rsid w:val="004C17EF"/>
    <w:rsid w:val="004C4E46"/>
    <w:rsid w:val="004C5423"/>
    <w:rsid w:val="004C664A"/>
    <w:rsid w:val="004D2784"/>
    <w:rsid w:val="004D2CE6"/>
    <w:rsid w:val="004D341D"/>
    <w:rsid w:val="004D37CB"/>
    <w:rsid w:val="004D61C0"/>
    <w:rsid w:val="004E08F3"/>
    <w:rsid w:val="004E1A64"/>
    <w:rsid w:val="004E1DA1"/>
    <w:rsid w:val="004E2EE3"/>
    <w:rsid w:val="004E49C9"/>
    <w:rsid w:val="004E4E4F"/>
    <w:rsid w:val="004E5F99"/>
    <w:rsid w:val="004E60A8"/>
    <w:rsid w:val="004F1C89"/>
    <w:rsid w:val="004F60BF"/>
    <w:rsid w:val="004F79FF"/>
    <w:rsid w:val="00501E84"/>
    <w:rsid w:val="00505DBB"/>
    <w:rsid w:val="005108B1"/>
    <w:rsid w:val="00510901"/>
    <w:rsid w:val="005133D4"/>
    <w:rsid w:val="00514A58"/>
    <w:rsid w:val="00514CD9"/>
    <w:rsid w:val="00515398"/>
    <w:rsid w:val="00515A30"/>
    <w:rsid w:val="00515B1A"/>
    <w:rsid w:val="00517E35"/>
    <w:rsid w:val="00521966"/>
    <w:rsid w:val="005237ED"/>
    <w:rsid w:val="00524CB7"/>
    <w:rsid w:val="005266B6"/>
    <w:rsid w:val="005309C6"/>
    <w:rsid w:val="00531203"/>
    <w:rsid w:val="005315F6"/>
    <w:rsid w:val="00531EC7"/>
    <w:rsid w:val="00532CDC"/>
    <w:rsid w:val="00533A17"/>
    <w:rsid w:val="00533A65"/>
    <w:rsid w:val="00533BB3"/>
    <w:rsid w:val="00534573"/>
    <w:rsid w:val="0053505E"/>
    <w:rsid w:val="005357A0"/>
    <w:rsid w:val="00536295"/>
    <w:rsid w:val="0053634C"/>
    <w:rsid w:val="00540257"/>
    <w:rsid w:val="00541038"/>
    <w:rsid w:val="005432EB"/>
    <w:rsid w:val="00543F8D"/>
    <w:rsid w:val="00544FB2"/>
    <w:rsid w:val="005457AC"/>
    <w:rsid w:val="0054632E"/>
    <w:rsid w:val="00547466"/>
    <w:rsid w:val="005475A0"/>
    <w:rsid w:val="005507EB"/>
    <w:rsid w:val="00550934"/>
    <w:rsid w:val="00552D9E"/>
    <w:rsid w:val="00552FAC"/>
    <w:rsid w:val="00553763"/>
    <w:rsid w:val="005552BB"/>
    <w:rsid w:val="00555536"/>
    <w:rsid w:val="00556A40"/>
    <w:rsid w:val="00557D2E"/>
    <w:rsid w:val="0056074F"/>
    <w:rsid w:val="005615A8"/>
    <w:rsid w:val="0056203F"/>
    <w:rsid w:val="0056227C"/>
    <w:rsid w:val="005643BC"/>
    <w:rsid w:val="005669E4"/>
    <w:rsid w:val="00572D7A"/>
    <w:rsid w:val="00572E45"/>
    <w:rsid w:val="0057511E"/>
    <w:rsid w:val="00575DCE"/>
    <w:rsid w:val="005801CA"/>
    <w:rsid w:val="00580490"/>
    <w:rsid w:val="00586F63"/>
    <w:rsid w:val="005873BE"/>
    <w:rsid w:val="00590357"/>
    <w:rsid w:val="00590F5D"/>
    <w:rsid w:val="00592762"/>
    <w:rsid w:val="00592A49"/>
    <w:rsid w:val="00594344"/>
    <w:rsid w:val="005950E4"/>
    <w:rsid w:val="005A04DC"/>
    <w:rsid w:val="005A142F"/>
    <w:rsid w:val="005A20F0"/>
    <w:rsid w:val="005A498B"/>
    <w:rsid w:val="005A5907"/>
    <w:rsid w:val="005A5AC4"/>
    <w:rsid w:val="005B0C68"/>
    <w:rsid w:val="005B15D3"/>
    <w:rsid w:val="005B231D"/>
    <w:rsid w:val="005B277E"/>
    <w:rsid w:val="005B27FF"/>
    <w:rsid w:val="005B3598"/>
    <w:rsid w:val="005B36D2"/>
    <w:rsid w:val="005B4835"/>
    <w:rsid w:val="005B645C"/>
    <w:rsid w:val="005B7A9D"/>
    <w:rsid w:val="005B7B53"/>
    <w:rsid w:val="005C3BE4"/>
    <w:rsid w:val="005C3C10"/>
    <w:rsid w:val="005C523C"/>
    <w:rsid w:val="005C670C"/>
    <w:rsid w:val="005C6EFF"/>
    <w:rsid w:val="005D027E"/>
    <w:rsid w:val="005D0549"/>
    <w:rsid w:val="005D21D9"/>
    <w:rsid w:val="005D3013"/>
    <w:rsid w:val="005D461E"/>
    <w:rsid w:val="005D494D"/>
    <w:rsid w:val="005D4EEF"/>
    <w:rsid w:val="005D4F90"/>
    <w:rsid w:val="005D51C1"/>
    <w:rsid w:val="005D5B62"/>
    <w:rsid w:val="005D7313"/>
    <w:rsid w:val="005E0EC2"/>
    <w:rsid w:val="005E2030"/>
    <w:rsid w:val="005E2350"/>
    <w:rsid w:val="005E70FD"/>
    <w:rsid w:val="005E78B0"/>
    <w:rsid w:val="005F0A15"/>
    <w:rsid w:val="005F1631"/>
    <w:rsid w:val="005F1953"/>
    <w:rsid w:val="005F23EB"/>
    <w:rsid w:val="00600E56"/>
    <w:rsid w:val="00601034"/>
    <w:rsid w:val="006037FF"/>
    <w:rsid w:val="00604F84"/>
    <w:rsid w:val="00605188"/>
    <w:rsid w:val="00605D2A"/>
    <w:rsid w:val="00605EDD"/>
    <w:rsid w:val="00610190"/>
    <w:rsid w:val="00610494"/>
    <w:rsid w:val="00610AD6"/>
    <w:rsid w:val="0061213C"/>
    <w:rsid w:val="00612986"/>
    <w:rsid w:val="00613D77"/>
    <w:rsid w:val="00614BAB"/>
    <w:rsid w:val="00615572"/>
    <w:rsid w:val="006173B9"/>
    <w:rsid w:val="00620A80"/>
    <w:rsid w:val="00621C43"/>
    <w:rsid w:val="006232D8"/>
    <w:rsid w:val="00625097"/>
    <w:rsid w:val="00627ABE"/>
    <w:rsid w:val="00632FAB"/>
    <w:rsid w:val="0063317A"/>
    <w:rsid w:val="0063579F"/>
    <w:rsid w:val="006376BA"/>
    <w:rsid w:val="00637E0A"/>
    <w:rsid w:val="00641A96"/>
    <w:rsid w:val="00642288"/>
    <w:rsid w:val="00644F69"/>
    <w:rsid w:val="00645292"/>
    <w:rsid w:val="006552EB"/>
    <w:rsid w:val="00657289"/>
    <w:rsid w:val="00657500"/>
    <w:rsid w:val="00657CBC"/>
    <w:rsid w:val="00661641"/>
    <w:rsid w:val="006618FB"/>
    <w:rsid w:val="006619D6"/>
    <w:rsid w:val="006619D8"/>
    <w:rsid w:val="00661AF6"/>
    <w:rsid w:val="00663884"/>
    <w:rsid w:val="00663D0E"/>
    <w:rsid w:val="006642FF"/>
    <w:rsid w:val="00664642"/>
    <w:rsid w:val="00670756"/>
    <w:rsid w:val="006711DC"/>
    <w:rsid w:val="0067471B"/>
    <w:rsid w:val="0067779B"/>
    <w:rsid w:val="00683092"/>
    <w:rsid w:val="00685CDD"/>
    <w:rsid w:val="00686F8E"/>
    <w:rsid w:val="00687FCA"/>
    <w:rsid w:val="006903A5"/>
    <w:rsid w:val="00690DF7"/>
    <w:rsid w:val="006938A2"/>
    <w:rsid w:val="0069398D"/>
    <w:rsid w:val="0069435D"/>
    <w:rsid w:val="006951E3"/>
    <w:rsid w:val="00697087"/>
    <w:rsid w:val="00697BD7"/>
    <w:rsid w:val="006A15BA"/>
    <w:rsid w:val="006A19C0"/>
    <w:rsid w:val="006A3CCD"/>
    <w:rsid w:val="006A4CA4"/>
    <w:rsid w:val="006A54ED"/>
    <w:rsid w:val="006A794C"/>
    <w:rsid w:val="006B1B99"/>
    <w:rsid w:val="006B368B"/>
    <w:rsid w:val="006B52C5"/>
    <w:rsid w:val="006C01F2"/>
    <w:rsid w:val="006C1321"/>
    <w:rsid w:val="006C1EF1"/>
    <w:rsid w:val="006C26F5"/>
    <w:rsid w:val="006C3A56"/>
    <w:rsid w:val="006C5F09"/>
    <w:rsid w:val="006C5F68"/>
    <w:rsid w:val="006C791E"/>
    <w:rsid w:val="006D06A3"/>
    <w:rsid w:val="006D2574"/>
    <w:rsid w:val="006D2654"/>
    <w:rsid w:val="006D3003"/>
    <w:rsid w:val="006D4394"/>
    <w:rsid w:val="006D499D"/>
    <w:rsid w:val="006D4A1E"/>
    <w:rsid w:val="006D5511"/>
    <w:rsid w:val="006D5545"/>
    <w:rsid w:val="006D601C"/>
    <w:rsid w:val="006E011C"/>
    <w:rsid w:val="006E0527"/>
    <w:rsid w:val="006E2CE9"/>
    <w:rsid w:val="006E36D4"/>
    <w:rsid w:val="006E3967"/>
    <w:rsid w:val="006E3DC5"/>
    <w:rsid w:val="006E4757"/>
    <w:rsid w:val="006E54B2"/>
    <w:rsid w:val="006E6347"/>
    <w:rsid w:val="006F4602"/>
    <w:rsid w:val="006F57AB"/>
    <w:rsid w:val="006F5EA3"/>
    <w:rsid w:val="00702FC8"/>
    <w:rsid w:val="0070382E"/>
    <w:rsid w:val="00703D79"/>
    <w:rsid w:val="00704E86"/>
    <w:rsid w:val="00705D99"/>
    <w:rsid w:val="00706AFA"/>
    <w:rsid w:val="00710CA9"/>
    <w:rsid w:val="007117FF"/>
    <w:rsid w:val="007127B3"/>
    <w:rsid w:val="007139EC"/>
    <w:rsid w:val="00713E2C"/>
    <w:rsid w:val="007159C3"/>
    <w:rsid w:val="00720C54"/>
    <w:rsid w:val="00723787"/>
    <w:rsid w:val="00726D39"/>
    <w:rsid w:val="007329CC"/>
    <w:rsid w:val="00735E7C"/>
    <w:rsid w:val="007372C1"/>
    <w:rsid w:val="0074069C"/>
    <w:rsid w:val="00740E07"/>
    <w:rsid w:val="00742667"/>
    <w:rsid w:val="00742EDE"/>
    <w:rsid w:val="00743EA6"/>
    <w:rsid w:val="007464E4"/>
    <w:rsid w:val="00746EDB"/>
    <w:rsid w:val="00751586"/>
    <w:rsid w:val="00753108"/>
    <w:rsid w:val="00755F56"/>
    <w:rsid w:val="00756177"/>
    <w:rsid w:val="0076004F"/>
    <w:rsid w:val="0076087B"/>
    <w:rsid w:val="00762A04"/>
    <w:rsid w:val="007646DD"/>
    <w:rsid w:val="00764D6E"/>
    <w:rsid w:val="0076600E"/>
    <w:rsid w:val="00767A0C"/>
    <w:rsid w:val="00767EC3"/>
    <w:rsid w:val="00770646"/>
    <w:rsid w:val="00772444"/>
    <w:rsid w:val="0077515C"/>
    <w:rsid w:val="007759DC"/>
    <w:rsid w:val="007778B7"/>
    <w:rsid w:val="007801ED"/>
    <w:rsid w:val="00780289"/>
    <w:rsid w:val="007805B5"/>
    <w:rsid w:val="007827AC"/>
    <w:rsid w:val="007829A2"/>
    <w:rsid w:val="00783449"/>
    <w:rsid w:val="007839FD"/>
    <w:rsid w:val="00784112"/>
    <w:rsid w:val="00784FA6"/>
    <w:rsid w:val="00786265"/>
    <w:rsid w:val="00796987"/>
    <w:rsid w:val="007A065C"/>
    <w:rsid w:val="007A117E"/>
    <w:rsid w:val="007A1C2B"/>
    <w:rsid w:val="007A28DE"/>
    <w:rsid w:val="007A2C2A"/>
    <w:rsid w:val="007A44C1"/>
    <w:rsid w:val="007A5254"/>
    <w:rsid w:val="007A53B6"/>
    <w:rsid w:val="007A62B9"/>
    <w:rsid w:val="007B33E9"/>
    <w:rsid w:val="007B3FAA"/>
    <w:rsid w:val="007B44D5"/>
    <w:rsid w:val="007B4CAD"/>
    <w:rsid w:val="007B512D"/>
    <w:rsid w:val="007B726C"/>
    <w:rsid w:val="007C266D"/>
    <w:rsid w:val="007C366B"/>
    <w:rsid w:val="007C69BE"/>
    <w:rsid w:val="007C6D2A"/>
    <w:rsid w:val="007C7B81"/>
    <w:rsid w:val="007D03CF"/>
    <w:rsid w:val="007D27D9"/>
    <w:rsid w:val="007D29AB"/>
    <w:rsid w:val="007D29DD"/>
    <w:rsid w:val="007D389C"/>
    <w:rsid w:val="007D5B03"/>
    <w:rsid w:val="007E2962"/>
    <w:rsid w:val="007E362C"/>
    <w:rsid w:val="007E3672"/>
    <w:rsid w:val="007E56FF"/>
    <w:rsid w:val="007E61D1"/>
    <w:rsid w:val="007F0AC6"/>
    <w:rsid w:val="007F3E52"/>
    <w:rsid w:val="007F558C"/>
    <w:rsid w:val="007F6926"/>
    <w:rsid w:val="00801B7A"/>
    <w:rsid w:val="00801E4C"/>
    <w:rsid w:val="008022B6"/>
    <w:rsid w:val="0080366F"/>
    <w:rsid w:val="00804087"/>
    <w:rsid w:val="0080532D"/>
    <w:rsid w:val="00805C83"/>
    <w:rsid w:val="0081065C"/>
    <w:rsid w:val="008125D5"/>
    <w:rsid w:val="008131AD"/>
    <w:rsid w:val="00815867"/>
    <w:rsid w:val="00815F1B"/>
    <w:rsid w:val="00816366"/>
    <w:rsid w:val="00817CAF"/>
    <w:rsid w:val="008221DC"/>
    <w:rsid w:val="00822578"/>
    <w:rsid w:val="008227FC"/>
    <w:rsid w:val="00822B79"/>
    <w:rsid w:val="00824BCD"/>
    <w:rsid w:val="0082586C"/>
    <w:rsid w:val="00825AAA"/>
    <w:rsid w:val="00825EEE"/>
    <w:rsid w:val="00826A27"/>
    <w:rsid w:val="00827ABA"/>
    <w:rsid w:val="008305DA"/>
    <w:rsid w:val="0083103E"/>
    <w:rsid w:val="008310AC"/>
    <w:rsid w:val="00832E6D"/>
    <w:rsid w:val="0083349C"/>
    <w:rsid w:val="0083397F"/>
    <w:rsid w:val="0083428E"/>
    <w:rsid w:val="00834425"/>
    <w:rsid w:val="00835018"/>
    <w:rsid w:val="0083637A"/>
    <w:rsid w:val="008400E2"/>
    <w:rsid w:val="0084060A"/>
    <w:rsid w:val="008416DC"/>
    <w:rsid w:val="00843D52"/>
    <w:rsid w:val="008462BC"/>
    <w:rsid w:val="008467FC"/>
    <w:rsid w:val="00847269"/>
    <w:rsid w:val="00847C9A"/>
    <w:rsid w:val="008522EF"/>
    <w:rsid w:val="008524E5"/>
    <w:rsid w:val="00853A00"/>
    <w:rsid w:val="00854A5B"/>
    <w:rsid w:val="00854D3B"/>
    <w:rsid w:val="008560EE"/>
    <w:rsid w:val="008602E7"/>
    <w:rsid w:val="00861F51"/>
    <w:rsid w:val="00862821"/>
    <w:rsid w:val="00863C29"/>
    <w:rsid w:val="00865322"/>
    <w:rsid w:val="00865896"/>
    <w:rsid w:val="008673E8"/>
    <w:rsid w:val="00870E1F"/>
    <w:rsid w:val="00874177"/>
    <w:rsid w:val="008753B2"/>
    <w:rsid w:val="00876B91"/>
    <w:rsid w:val="008773AD"/>
    <w:rsid w:val="00877823"/>
    <w:rsid w:val="00880105"/>
    <w:rsid w:val="00880309"/>
    <w:rsid w:val="008810A4"/>
    <w:rsid w:val="0088456D"/>
    <w:rsid w:val="008845AF"/>
    <w:rsid w:val="00884805"/>
    <w:rsid w:val="00885459"/>
    <w:rsid w:val="008856A1"/>
    <w:rsid w:val="00885A8A"/>
    <w:rsid w:val="00890DD4"/>
    <w:rsid w:val="008927BD"/>
    <w:rsid w:val="0089421F"/>
    <w:rsid w:val="00894EF7"/>
    <w:rsid w:val="00895111"/>
    <w:rsid w:val="00897322"/>
    <w:rsid w:val="008A09D7"/>
    <w:rsid w:val="008A174E"/>
    <w:rsid w:val="008A24EF"/>
    <w:rsid w:val="008A3D3E"/>
    <w:rsid w:val="008A48AA"/>
    <w:rsid w:val="008A5E79"/>
    <w:rsid w:val="008A6337"/>
    <w:rsid w:val="008B1C48"/>
    <w:rsid w:val="008B3924"/>
    <w:rsid w:val="008B3D53"/>
    <w:rsid w:val="008B459C"/>
    <w:rsid w:val="008B45FD"/>
    <w:rsid w:val="008B4770"/>
    <w:rsid w:val="008B58E6"/>
    <w:rsid w:val="008B7E8F"/>
    <w:rsid w:val="008C029A"/>
    <w:rsid w:val="008C1308"/>
    <w:rsid w:val="008C36B6"/>
    <w:rsid w:val="008C50DD"/>
    <w:rsid w:val="008C6781"/>
    <w:rsid w:val="008C73F1"/>
    <w:rsid w:val="008C7F88"/>
    <w:rsid w:val="008D075E"/>
    <w:rsid w:val="008D088C"/>
    <w:rsid w:val="008D58A6"/>
    <w:rsid w:val="008D5BD9"/>
    <w:rsid w:val="008F0FBA"/>
    <w:rsid w:val="008F369F"/>
    <w:rsid w:val="008F5C55"/>
    <w:rsid w:val="008F634F"/>
    <w:rsid w:val="00900898"/>
    <w:rsid w:val="00901E3C"/>
    <w:rsid w:val="0090300E"/>
    <w:rsid w:val="00906956"/>
    <w:rsid w:val="00906DE5"/>
    <w:rsid w:val="0090723F"/>
    <w:rsid w:val="00907525"/>
    <w:rsid w:val="0090757F"/>
    <w:rsid w:val="0090798B"/>
    <w:rsid w:val="00911883"/>
    <w:rsid w:val="00912804"/>
    <w:rsid w:val="00921375"/>
    <w:rsid w:val="00921471"/>
    <w:rsid w:val="009232E0"/>
    <w:rsid w:val="0092428B"/>
    <w:rsid w:val="00925ED9"/>
    <w:rsid w:val="00932EE8"/>
    <w:rsid w:val="00934A0D"/>
    <w:rsid w:val="00935FB1"/>
    <w:rsid w:val="009373BD"/>
    <w:rsid w:val="009423DB"/>
    <w:rsid w:val="0094288D"/>
    <w:rsid w:val="00943D6F"/>
    <w:rsid w:val="0094403C"/>
    <w:rsid w:val="00944151"/>
    <w:rsid w:val="009449BF"/>
    <w:rsid w:val="00944C44"/>
    <w:rsid w:val="0094501B"/>
    <w:rsid w:val="009460C0"/>
    <w:rsid w:val="00947487"/>
    <w:rsid w:val="00950BCD"/>
    <w:rsid w:val="00950BDE"/>
    <w:rsid w:val="00953D5A"/>
    <w:rsid w:val="0095468B"/>
    <w:rsid w:val="009546EA"/>
    <w:rsid w:val="00957400"/>
    <w:rsid w:val="00957897"/>
    <w:rsid w:val="0096277C"/>
    <w:rsid w:val="00962CC5"/>
    <w:rsid w:val="00962E2C"/>
    <w:rsid w:val="00963B13"/>
    <w:rsid w:val="00965DA1"/>
    <w:rsid w:val="00971B5E"/>
    <w:rsid w:val="00971D1D"/>
    <w:rsid w:val="00972114"/>
    <w:rsid w:val="00973BB3"/>
    <w:rsid w:val="00974845"/>
    <w:rsid w:val="00975253"/>
    <w:rsid w:val="00975EB4"/>
    <w:rsid w:val="009768F0"/>
    <w:rsid w:val="00977A1F"/>
    <w:rsid w:val="009821E3"/>
    <w:rsid w:val="009831BD"/>
    <w:rsid w:val="0098374D"/>
    <w:rsid w:val="009846F7"/>
    <w:rsid w:val="00984958"/>
    <w:rsid w:val="00984BBD"/>
    <w:rsid w:val="00986F11"/>
    <w:rsid w:val="009878CC"/>
    <w:rsid w:val="00987D59"/>
    <w:rsid w:val="00992537"/>
    <w:rsid w:val="00992B6B"/>
    <w:rsid w:val="00993BCA"/>
    <w:rsid w:val="00996F20"/>
    <w:rsid w:val="009A31CF"/>
    <w:rsid w:val="009A3964"/>
    <w:rsid w:val="009A53F5"/>
    <w:rsid w:val="009A61AF"/>
    <w:rsid w:val="009B02AA"/>
    <w:rsid w:val="009B0CFC"/>
    <w:rsid w:val="009B0D69"/>
    <w:rsid w:val="009B4D74"/>
    <w:rsid w:val="009B518A"/>
    <w:rsid w:val="009B5824"/>
    <w:rsid w:val="009B5BA7"/>
    <w:rsid w:val="009B6342"/>
    <w:rsid w:val="009B6F76"/>
    <w:rsid w:val="009C039C"/>
    <w:rsid w:val="009C08F2"/>
    <w:rsid w:val="009C44B5"/>
    <w:rsid w:val="009C678F"/>
    <w:rsid w:val="009C6D35"/>
    <w:rsid w:val="009D0ABF"/>
    <w:rsid w:val="009D2007"/>
    <w:rsid w:val="009D29D4"/>
    <w:rsid w:val="009D332D"/>
    <w:rsid w:val="009D3571"/>
    <w:rsid w:val="009D5523"/>
    <w:rsid w:val="009D56B2"/>
    <w:rsid w:val="009D57CC"/>
    <w:rsid w:val="009D5A91"/>
    <w:rsid w:val="009D5DA5"/>
    <w:rsid w:val="009D6EB0"/>
    <w:rsid w:val="009D702D"/>
    <w:rsid w:val="009D7AFB"/>
    <w:rsid w:val="009E05CA"/>
    <w:rsid w:val="009E163A"/>
    <w:rsid w:val="009E1D86"/>
    <w:rsid w:val="009E2643"/>
    <w:rsid w:val="009E2EED"/>
    <w:rsid w:val="009E361E"/>
    <w:rsid w:val="009E5078"/>
    <w:rsid w:val="009F1F78"/>
    <w:rsid w:val="009F3F91"/>
    <w:rsid w:val="009F5EE1"/>
    <w:rsid w:val="009F7385"/>
    <w:rsid w:val="00A01565"/>
    <w:rsid w:val="00A02981"/>
    <w:rsid w:val="00A03023"/>
    <w:rsid w:val="00A066E3"/>
    <w:rsid w:val="00A06A17"/>
    <w:rsid w:val="00A06EF5"/>
    <w:rsid w:val="00A071BB"/>
    <w:rsid w:val="00A07C62"/>
    <w:rsid w:val="00A1015C"/>
    <w:rsid w:val="00A122BD"/>
    <w:rsid w:val="00A153AB"/>
    <w:rsid w:val="00A15609"/>
    <w:rsid w:val="00A17F11"/>
    <w:rsid w:val="00A20711"/>
    <w:rsid w:val="00A20C34"/>
    <w:rsid w:val="00A21E6B"/>
    <w:rsid w:val="00A23420"/>
    <w:rsid w:val="00A23499"/>
    <w:rsid w:val="00A26CE2"/>
    <w:rsid w:val="00A27C34"/>
    <w:rsid w:val="00A3016E"/>
    <w:rsid w:val="00A31397"/>
    <w:rsid w:val="00A31CE8"/>
    <w:rsid w:val="00A31D89"/>
    <w:rsid w:val="00A33EA2"/>
    <w:rsid w:val="00A345EF"/>
    <w:rsid w:val="00A34F24"/>
    <w:rsid w:val="00A3524B"/>
    <w:rsid w:val="00A366FA"/>
    <w:rsid w:val="00A40E09"/>
    <w:rsid w:val="00A41EA9"/>
    <w:rsid w:val="00A437C7"/>
    <w:rsid w:val="00A44698"/>
    <w:rsid w:val="00A460D2"/>
    <w:rsid w:val="00A508B6"/>
    <w:rsid w:val="00A50C0F"/>
    <w:rsid w:val="00A50E05"/>
    <w:rsid w:val="00A561CE"/>
    <w:rsid w:val="00A5647E"/>
    <w:rsid w:val="00A56AE1"/>
    <w:rsid w:val="00A571FD"/>
    <w:rsid w:val="00A603A5"/>
    <w:rsid w:val="00A60A01"/>
    <w:rsid w:val="00A6171C"/>
    <w:rsid w:val="00A634D4"/>
    <w:rsid w:val="00A63CBA"/>
    <w:rsid w:val="00A63FA8"/>
    <w:rsid w:val="00A659D8"/>
    <w:rsid w:val="00A670EA"/>
    <w:rsid w:val="00A671C3"/>
    <w:rsid w:val="00A67CAE"/>
    <w:rsid w:val="00A70477"/>
    <w:rsid w:val="00A7275A"/>
    <w:rsid w:val="00A75248"/>
    <w:rsid w:val="00A75801"/>
    <w:rsid w:val="00A763D7"/>
    <w:rsid w:val="00A77501"/>
    <w:rsid w:val="00A77CDD"/>
    <w:rsid w:val="00A80729"/>
    <w:rsid w:val="00A80AAE"/>
    <w:rsid w:val="00A812DA"/>
    <w:rsid w:val="00A828CB"/>
    <w:rsid w:val="00A83CC2"/>
    <w:rsid w:val="00A91B0F"/>
    <w:rsid w:val="00A91E7D"/>
    <w:rsid w:val="00A94145"/>
    <w:rsid w:val="00A94708"/>
    <w:rsid w:val="00A9778E"/>
    <w:rsid w:val="00AA0B44"/>
    <w:rsid w:val="00AA3A33"/>
    <w:rsid w:val="00AB016C"/>
    <w:rsid w:val="00AB25E2"/>
    <w:rsid w:val="00AB3CB3"/>
    <w:rsid w:val="00AB5C30"/>
    <w:rsid w:val="00AB69B2"/>
    <w:rsid w:val="00AB7891"/>
    <w:rsid w:val="00AC1212"/>
    <w:rsid w:val="00AC40C5"/>
    <w:rsid w:val="00AC66E2"/>
    <w:rsid w:val="00AD2505"/>
    <w:rsid w:val="00AD282D"/>
    <w:rsid w:val="00AD2D71"/>
    <w:rsid w:val="00AD3E39"/>
    <w:rsid w:val="00AD45B5"/>
    <w:rsid w:val="00AD56E8"/>
    <w:rsid w:val="00AD5894"/>
    <w:rsid w:val="00AD6F20"/>
    <w:rsid w:val="00AE041C"/>
    <w:rsid w:val="00AE069D"/>
    <w:rsid w:val="00AE072C"/>
    <w:rsid w:val="00AE0A3B"/>
    <w:rsid w:val="00AE4D13"/>
    <w:rsid w:val="00AE4DFA"/>
    <w:rsid w:val="00AE5731"/>
    <w:rsid w:val="00AE5972"/>
    <w:rsid w:val="00AE7813"/>
    <w:rsid w:val="00AE7D94"/>
    <w:rsid w:val="00AF0348"/>
    <w:rsid w:val="00AF03FF"/>
    <w:rsid w:val="00AF14DF"/>
    <w:rsid w:val="00AF4282"/>
    <w:rsid w:val="00AF5E60"/>
    <w:rsid w:val="00AF61F0"/>
    <w:rsid w:val="00AF708B"/>
    <w:rsid w:val="00B0297B"/>
    <w:rsid w:val="00B02CE5"/>
    <w:rsid w:val="00B03580"/>
    <w:rsid w:val="00B039E6"/>
    <w:rsid w:val="00B0530C"/>
    <w:rsid w:val="00B10B0E"/>
    <w:rsid w:val="00B11A0B"/>
    <w:rsid w:val="00B11E57"/>
    <w:rsid w:val="00B13138"/>
    <w:rsid w:val="00B138B4"/>
    <w:rsid w:val="00B20B9A"/>
    <w:rsid w:val="00B22182"/>
    <w:rsid w:val="00B22DF9"/>
    <w:rsid w:val="00B24C08"/>
    <w:rsid w:val="00B25359"/>
    <w:rsid w:val="00B27455"/>
    <w:rsid w:val="00B27874"/>
    <w:rsid w:val="00B3027E"/>
    <w:rsid w:val="00B3254B"/>
    <w:rsid w:val="00B32B44"/>
    <w:rsid w:val="00B34432"/>
    <w:rsid w:val="00B34AAB"/>
    <w:rsid w:val="00B40354"/>
    <w:rsid w:val="00B41CB0"/>
    <w:rsid w:val="00B41ED8"/>
    <w:rsid w:val="00B42204"/>
    <w:rsid w:val="00B442FF"/>
    <w:rsid w:val="00B4447E"/>
    <w:rsid w:val="00B44C20"/>
    <w:rsid w:val="00B452A6"/>
    <w:rsid w:val="00B4593A"/>
    <w:rsid w:val="00B4638D"/>
    <w:rsid w:val="00B4746E"/>
    <w:rsid w:val="00B47BCB"/>
    <w:rsid w:val="00B52A1F"/>
    <w:rsid w:val="00B52A58"/>
    <w:rsid w:val="00B560D3"/>
    <w:rsid w:val="00B561F6"/>
    <w:rsid w:val="00B57A97"/>
    <w:rsid w:val="00B61F7D"/>
    <w:rsid w:val="00B6235B"/>
    <w:rsid w:val="00B633A7"/>
    <w:rsid w:val="00B63FDD"/>
    <w:rsid w:val="00B6642C"/>
    <w:rsid w:val="00B70229"/>
    <w:rsid w:val="00B70DB9"/>
    <w:rsid w:val="00B754A4"/>
    <w:rsid w:val="00B76A41"/>
    <w:rsid w:val="00B76CC1"/>
    <w:rsid w:val="00B80F5D"/>
    <w:rsid w:val="00B81BF2"/>
    <w:rsid w:val="00B81EF7"/>
    <w:rsid w:val="00B83C20"/>
    <w:rsid w:val="00B83D4C"/>
    <w:rsid w:val="00B83F66"/>
    <w:rsid w:val="00B84090"/>
    <w:rsid w:val="00B8563C"/>
    <w:rsid w:val="00B876AD"/>
    <w:rsid w:val="00B922BA"/>
    <w:rsid w:val="00B9379E"/>
    <w:rsid w:val="00B961DB"/>
    <w:rsid w:val="00B97297"/>
    <w:rsid w:val="00B978A5"/>
    <w:rsid w:val="00BA2A1A"/>
    <w:rsid w:val="00BB10DC"/>
    <w:rsid w:val="00BB420A"/>
    <w:rsid w:val="00BB530D"/>
    <w:rsid w:val="00BB6F75"/>
    <w:rsid w:val="00BB7BE1"/>
    <w:rsid w:val="00BC0EEA"/>
    <w:rsid w:val="00BD16FA"/>
    <w:rsid w:val="00BD1ACE"/>
    <w:rsid w:val="00BD2A0A"/>
    <w:rsid w:val="00BD2E61"/>
    <w:rsid w:val="00BD3071"/>
    <w:rsid w:val="00BD42C8"/>
    <w:rsid w:val="00BD53BF"/>
    <w:rsid w:val="00BD5AD1"/>
    <w:rsid w:val="00BD7F9E"/>
    <w:rsid w:val="00BE480C"/>
    <w:rsid w:val="00BE5BAF"/>
    <w:rsid w:val="00BE6675"/>
    <w:rsid w:val="00BE7565"/>
    <w:rsid w:val="00BF00A7"/>
    <w:rsid w:val="00BF0DEE"/>
    <w:rsid w:val="00BF3A5A"/>
    <w:rsid w:val="00BF61E9"/>
    <w:rsid w:val="00C00A2F"/>
    <w:rsid w:val="00C0122E"/>
    <w:rsid w:val="00C024D4"/>
    <w:rsid w:val="00C03647"/>
    <w:rsid w:val="00C0486C"/>
    <w:rsid w:val="00C053F2"/>
    <w:rsid w:val="00C06047"/>
    <w:rsid w:val="00C1150D"/>
    <w:rsid w:val="00C11A56"/>
    <w:rsid w:val="00C11AD0"/>
    <w:rsid w:val="00C14185"/>
    <w:rsid w:val="00C14379"/>
    <w:rsid w:val="00C22931"/>
    <w:rsid w:val="00C23CC3"/>
    <w:rsid w:val="00C241CC"/>
    <w:rsid w:val="00C244CB"/>
    <w:rsid w:val="00C245E2"/>
    <w:rsid w:val="00C2605D"/>
    <w:rsid w:val="00C2766F"/>
    <w:rsid w:val="00C305A2"/>
    <w:rsid w:val="00C30ECE"/>
    <w:rsid w:val="00C32085"/>
    <w:rsid w:val="00C3223A"/>
    <w:rsid w:val="00C32D2F"/>
    <w:rsid w:val="00C34640"/>
    <w:rsid w:val="00C3636F"/>
    <w:rsid w:val="00C4024A"/>
    <w:rsid w:val="00C41333"/>
    <w:rsid w:val="00C4134A"/>
    <w:rsid w:val="00C42A63"/>
    <w:rsid w:val="00C42EE3"/>
    <w:rsid w:val="00C43B1D"/>
    <w:rsid w:val="00C4567B"/>
    <w:rsid w:val="00C46650"/>
    <w:rsid w:val="00C51C78"/>
    <w:rsid w:val="00C525BE"/>
    <w:rsid w:val="00C544AC"/>
    <w:rsid w:val="00C56318"/>
    <w:rsid w:val="00C5697B"/>
    <w:rsid w:val="00C56B8D"/>
    <w:rsid w:val="00C60529"/>
    <w:rsid w:val="00C62BE2"/>
    <w:rsid w:val="00C62C2E"/>
    <w:rsid w:val="00C62D54"/>
    <w:rsid w:val="00C636CF"/>
    <w:rsid w:val="00C66876"/>
    <w:rsid w:val="00C67018"/>
    <w:rsid w:val="00C704BA"/>
    <w:rsid w:val="00C71783"/>
    <w:rsid w:val="00C724B9"/>
    <w:rsid w:val="00C725AB"/>
    <w:rsid w:val="00C72A16"/>
    <w:rsid w:val="00C76481"/>
    <w:rsid w:val="00C76D7C"/>
    <w:rsid w:val="00C77377"/>
    <w:rsid w:val="00C81128"/>
    <w:rsid w:val="00C8299A"/>
    <w:rsid w:val="00C8325C"/>
    <w:rsid w:val="00C83EA8"/>
    <w:rsid w:val="00C8457B"/>
    <w:rsid w:val="00C8545F"/>
    <w:rsid w:val="00C874AF"/>
    <w:rsid w:val="00C87EFE"/>
    <w:rsid w:val="00C90142"/>
    <w:rsid w:val="00C9100C"/>
    <w:rsid w:val="00C917F0"/>
    <w:rsid w:val="00C9240F"/>
    <w:rsid w:val="00C9265E"/>
    <w:rsid w:val="00C93117"/>
    <w:rsid w:val="00C95762"/>
    <w:rsid w:val="00C964A7"/>
    <w:rsid w:val="00C96D4B"/>
    <w:rsid w:val="00C96E32"/>
    <w:rsid w:val="00C96F26"/>
    <w:rsid w:val="00CA074A"/>
    <w:rsid w:val="00CA2E97"/>
    <w:rsid w:val="00CA3BB4"/>
    <w:rsid w:val="00CA536A"/>
    <w:rsid w:val="00CA5A09"/>
    <w:rsid w:val="00CA615B"/>
    <w:rsid w:val="00CA6FAE"/>
    <w:rsid w:val="00CA7B89"/>
    <w:rsid w:val="00CA7BF4"/>
    <w:rsid w:val="00CB1B73"/>
    <w:rsid w:val="00CB3F9A"/>
    <w:rsid w:val="00CB42A4"/>
    <w:rsid w:val="00CB4918"/>
    <w:rsid w:val="00CB6784"/>
    <w:rsid w:val="00CB6D22"/>
    <w:rsid w:val="00CC05C4"/>
    <w:rsid w:val="00CC4F18"/>
    <w:rsid w:val="00CC5CD9"/>
    <w:rsid w:val="00CD0B08"/>
    <w:rsid w:val="00CD1A0E"/>
    <w:rsid w:val="00CD1F09"/>
    <w:rsid w:val="00CD379C"/>
    <w:rsid w:val="00CD3E0A"/>
    <w:rsid w:val="00CD4631"/>
    <w:rsid w:val="00CD4C76"/>
    <w:rsid w:val="00CD75F0"/>
    <w:rsid w:val="00CD763D"/>
    <w:rsid w:val="00CD7AAA"/>
    <w:rsid w:val="00CE66D1"/>
    <w:rsid w:val="00CE6EF4"/>
    <w:rsid w:val="00CF0D32"/>
    <w:rsid w:val="00CF0E9B"/>
    <w:rsid w:val="00CF1C7D"/>
    <w:rsid w:val="00CF2BFB"/>
    <w:rsid w:val="00CF30F9"/>
    <w:rsid w:val="00CF3740"/>
    <w:rsid w:val="00CF6D71"/>
    <w:rsid w:val="00D016FF"/>
    <w:rsid w:val="00D031E4"/>
    <w:rsid w:val="00D03E9A"/>
    <w:rsid w:val="00D04600"/>
    <w:rsid w:val="00D04B3A"/>
    <w:rsid w:val="00D0509B"/>
    <w:rsid w:val="00D057E4"/>
    <w:rsid w:val="00D057FC"/>
    <w:rsid w:val="00D0611E"/>
    <w:rsid w:val="00D06B0F"/>
    <w:rsid w:val="00D073F6"/>
    <w:rsid w:val="00D07C96"/>
    <w:rsid w:val="00D114DE"/>
    <w:rsid w:val="00D12FA0"/>
    <w:rsid w:val="00D15498"/>
    <w:rsid w:val="00D202BA"/>
    <w:rsid w:val="00D2052C"/>
    <w:rsid w:val="00D217E9"/>
    <w:rsid w:val="00D21846"/>
    <w:rsid w:val="00D219AC"/>
    <w:rsid w:val="00D354D3"/>
    <w:rsid w:val="00D36BA8"/>
    <w:rsid w:val="00D375D4"/>
    <w:rsid w:val="00D379CE"/>
    <w:rsid w:val="00D37DAA"/>
    <w:rsid w:val="00D43E9A"/>
    <w:rsid w:val="00D45CDF"/>
    <w:rsid w:val="00D5147A"/>
    <w:rsid w:val="00D518F2"/>
    <w:rsid w:val="00D51E91"/>
    <w:rsid w:val="00D52350"/>
    <w:rsid w:val="00D56A72"/>
    <w:rsid w:val="00D56CCE"/>
    <w:rsid w:val="00D61731"/>
    <w:rsid w:val="00D62469"/>
    <w:rsid w:val="00D624BB"/>
    <w:rsid w:val="00D628C3"/>
    <w:rsid w:val="00D638CD"/>
    <w:rsid w:val="00D710A5"/>
    <w:rsid w:val="00D71558"/>
    <w:rsid w:val="00D71D23"/>
    <w:rsid w:val="00D72B71"/>
    <w:rsid w:val="00D77567"/>
    <w:rsid w:val="00D80409"/>
    <w:rsid w:val="00D8353F"/>
    <w:rsid w:val="00D83644"/>
    <w:rsid w:val="00D844A2"/>
    <w:rsid w:val="00D8508C"/>
    <w:rsid w:val="00D85D4E"/>
    <w:rsid w:val="00D85E76"/>
    <w:rsid w:val="00D867BD"/>
    <w:rsid w:val="00D87158"/>
    <w:rsid w:val="00D878D9"/>
    <w:rsid w:val="00D90032"/>
    <w:rsid w:val="00D911E2"/>
    <w:rsid w:val="00D9161F"/>
    <w:rsid w:val="00D920E0"/>
    <w:rsid w:val="00D93B92"/>
    <w:rsid w:val="00D93F48"/>
    <w:rsid w:val="00D950F8"/>
    <w:rsid w:val="00D9538B"/>
    <w:rsid w:val="00D95921"/>
    <w:rsid w:val="00D95E86"/>
    <w:rsid w:val="00D9737C"/>
    <w:rsid w:val="00DA463D"/>
    <w:rsid w:val="00DA4C02"/>
    <w:rsid w:val="00DA5843"/>
    <w:rsid w:val="00DA5C96"/>
    <w:rsid w:val="00DA6ECB"/>
    <w:rsid w:val="00DA7727"/>
    <w:rsid w:val="00DB0410"/>
    <w:rsid w:val="00DB0A59"/>
    <w:rsid w:val="00DB2562"/>
    <w:rsid w:val="00DB2ADB"/>
    <w:rsid w:val="00DB3A6B"/>
    <w:rsid w:val="00DB780E"/>
    <w:rsid w:val="00DC4DD6"/>
    <w:rsid w:val="00DC581A"/>
    <w:rsid w:val="00DC5F1F"/>
    <w:rsid w:val="00DC68A7"/>
    <w:rsid w:val="00DC6E69"/>
    <w:rsid w:val="00DD0398"/>
    <w:rsid w:val="00DD07D3"/>
    <w:rsid w:val="00DD0A78"/>
    <w:rsid w:val="00DD1D33"/>
    <w:rsid w:val="00DD219F"/>
    <w:rsid w:val="00DD56BC"/>
    <w:rsid w:val="00DE17E4"/>
    <w:rsid w:val="00DE29ED"/>
    <w:rsid w:val="00DE4459"/>
    <w:rsid w:val="00DE4CAF"/>
    <w:rsid w:val="00DE5FE2"/>
    <w:rsid w:val="00DE616E"/>
    <w:rsid w:val="00DF0091"/>
    <w:rsid w:val="00DF2408"/>
    <w:rsid w:val="00DF25B5"/>
    <w:rsid w:val="00DF381C"/>
    <w:rsid w:val="00DF5734"/>
    <w:rsid w:val="00DF586E"/>
    <w:rsid w:val="00DF7BAD"/>
    <w:rsid w:val="00E00778"/>
    <w:rsid w:val="00E00F37"/>
    <w:rsid w:val="00E038FA"/>
    <w:rsid w:val="00E03B17"/>
    <w:rsid w:val="00E07415"/>
    <w:rsid w:val="00E1085C"/>
    <w:rsid w:val="00E108A5"/>
    <w:rsid w:val="00E10CB5"/>
    <w:rsid w:val="00E11CBE"/>
    <w:rsid w:val="00E1536C"/>
    <w:rsid w:val="00E1621E"/>
    <w:rsid w:val="00E1709B"/>
    <w:rsid w:val="00E24BAA"/>
    <w:rsid w:val="00E30C5E"/>
    <w:rsid w:val="00E329BF"/>
    <w:rsid w:val="00E32D44"/>
    <w:rsid w:val="00E35753"/>
    <w:rsid w:val="00E35B62"/>
    <w:rsid w:val="00E406C0"/>
    <w:rsid w:val="00E40DF8"/>
    <w:rsid w:val="00E44E75"/>
    <w:rsid w:val="00E458E7"/>
    <w:rsid w:val="00E4756D"/>
    <w:rsid w:val="00E47C59"/>
    <w:rsid w:val="00E47F86"/>
    <w:rsid w:val="00E51115"/>
    <w:rsid w:val="00E535A8"/>
    <w:rsid w:val="00E57753"/>
    <w:rsid w:val="00E57A72"/>
    <w:rsid w:val="00E57D6B"/>
    <w:rsid w:val="00E61748"/>
    <w:rsid w:val="00E62679"/>
    <w:rsid w:val="00E62ACA"/>
    <w:rsid w:val="00E64F03"/>
    <w:rsid w:val="00E66FAF"/>
    <w:rsid w:val="00E67458"/>
    <w:rsid w:val="00E72205"/>
    <w:rsid w:val="00E72F3F"/>
    <w:rsid w:val="00E751EC"/>
    <w:rsid w:val="00E76156"/>
    <w:rsid w:val="00E818E9"/>
    <w:rsid w:val="00E81CE0"/>
    <w:rsid w:val="00E8266B"/>
    <w:rsid w:val="00E83F0D"/>
    <w:rsid w:val="00E86191"/>
    <w:rsid w:val="00E878BE"/>
    <w:rsid w:val="00E906A7"/>
    <w:rsid w:val="00E906FC"/>
    <w:rsid w:val="00E926EC"/>
    <w:rsid w:val="00E936AC"/>
    <w:rsid w:val="00E93CCD"/>
    <w:rsid w:val="00E96BF1"/>
    <w:rsid w:val="00E96CA6"/>
    <w:rsid w:val="00E97501"/>
    <w:rsid w:val="00EA0D64"/>
    <w:rsid w:val="00EA1A9F"/>
    <w:rsid w:val="00EA1CEC"/>
    <w:rsid w:val="00EA50ED"/>
    <w:rsid w:val="00EA562B"/>
    <w:rsid w:val="00EA6880"/>
    <w:rsid w:val="00EB3495"/>
    <w:rsid w:val="00EB3653"/>
    <w:rsid w:val="00EB5288"/>
    <w:rsid w:val="00EB52F8"/>
    <w:rsid w:val="00EB5ED8"/>
    <w:rsid w:val="00EB652F"/>
    <w:rsid w:val="00EB7B74"/>
    <w:rsid w:val="00EC1FBE"/>
    <w:rsid w:val="00EC227D"/>
    <w:rsid w:val="00EC2FA3"/>
    <w:rsid w:val="00EC42B5"/>
    <w:rsid w:val="00EC5232"/>
    <w:rsid w:val="00EC532A"/>
    <w:rsid w:val="00EC58DC"/>
    <w:rsid w:val="00EC598A"/>
    <w:rsid w:val="00ED39DA"/>
    <w:rsid w:val="00ED438F"/>
    <w:rsid w:val="00EE10D9"/>
    <w:rsid w:val="00EE3FDC"/>
    <w:rsid w:val="00EE4FA2"/>
    <w:rsid w:val="00EE5705"/>
    <w:rsid w:val="00EF252C"/>
    <w:rsid w:val="00EF4658"/>
    <w:rsid w:val="00EF584F"/>
    <w:rsid w:val="00EF6139"/>
    <w:rsid w:val="00EF70E8"/>
    <w:rsid w:val="00F00983"/>
    <w:rsid w:val="00F033C4"/>
    <w:rsid w:val="00F03F7A"/>
    <w:rsid w:val="00F052EE"/>
    <w:rsid w:val="00F05EDF"/>
    <w:rsid w:val="00F06744"/>
    <w:rsid w:val="00F07A28"/>
    <w:rsid w:val="00F10433"/>
    <w:rsid w:val="00F13789"/>
    <w:rsid w:val="00F153FE"/>
    <w:rsid w:val="00F1678B"/>
    <w:rsid w:val="00F16D85"/>
    <w:rsid w:val="00F17779"/>
    <w:rsid w:val="00F2008C"/>
    <w:rsid w:val="00F211D2"/>
    <w:rsid w:val="00F2197B"/>
    <w:rsid w:val="00F22369"/>
    <w:rsid w:val="00F23611"/>
    <w:rsid w:val="00F23A5D"/>
    <w:rsid w:val="00F2506B"/>
    <w:rsid w:val="00F2647C"/>
    <w:rsid w:val="00F26B09"/>
    <w:rsid w:val="00F30E29"/>
    <w:rsid w:val="00F31794"/>
    <w:rsid w:val="00F32DA3"/>
    <w:rsid w:val="00F33943"/>
    <w:rsid w:val="00F34A38"/>
    <w:rsid w:val="00F35343"/>
    <w:rsid w:val="00F36229"/>
    <w:rsid w:val="00F3749F"/>
    <w:rsid w:val="00F40805"/>
    <w:rsid w:val="00F40C95"/>
    <w:rsid w:val="00F42E22"/>
    <w:rsid w:val="00F44E16"/>
    <w:rsid w:val="00F46C89"/>
    <w:rsid w:val="00F51EFB"/>
    <w:rsid w:val="00F520F2"/>
    <w:rsid w:val="00F522F2"/>
    <w:rsid w:val="00F53616"/>
    <w:rsid w:val="00F54CAA"/>
    <w:rsid w:val="00F62A85"/>
    <w:rsid w:val="00F63D77"/>
    <w:rsid w:val="00F661A1"/>
    <w:rsid w:val="00F66E5A"/>
    <w:rsid w:val="00F70B62"/>
    <w:rsid w:val="00F70CAE"/>
    <w:rsid w:val="00F711D2"/>
    <w:rsid w:val="00F71A58"/>
    <w:rsid w:val="00F7311D"/>
    <w:rsid w:val="00F73ADB"/>
    <w:rsid w:val="00F760D0"/>
    <w:rsid w:val="00F76405"/>
    <w:rsid w:val="00F76C0C"/>
    <w:rsid w:val="00F77D77"/>
    <w:rsid w:val="00F80FBB"/>
    <w:rsid w:val="00F821BC"/>
    <w:rsid w:val="00F827F8"/>
    <w:rsid w:val="00F82B39"/>
    <w:rsid w:val="00F846F3"/>
    <w:rsid w:val="00F84D6C"/>
    <w:rsid w:val="00F8596B"/>
    <w:rsid w:val="00F861EB"/>
    <w:rsid w:val="00F86D2C"/>
    <w:rsid w:val="00F86FE6"/>
    <w:rsid w:val="00F8712E"/>
    <w:rsid w:val="00F90324"/>
    <w:rsid w:val="00F9126B"/>
    <w:rsid w:val="00F919D6"/>
    <w:rsid w:val="00F95AD4"/>
    <w:rsid w:val="00F96E61"/>
    <w:rsid w:val="00F97A53"/>
    <w:rsid w:val="00FA017D"/>
    <w:rsid w:val="00FA0479"/>
    <w:rsid w:val="00FA4A31"/>
    <w:rsid w:val="00FA512F"/>
    <w:rsid w:val="00FB4149"/>
    <w:rsid w:val="00FB554E"/>
    <w:rsid w:val="00FB60F7"/>
    <w:rsid w:val="00FB695D"/>
    <w:rsid w:val="00FC1A61"/>
    <w:rsid w:val="00FC53C6"/>
    <w:rsid w:val="00FC6EB5"/>
    <w:rsid w:val="00FC77E9"/>
    <w:rsid w:val="00FC77FE"/>
    <w:rsid w:val="00FD15FC"/>
    <w:rsid w:val="00FD1A66"/>
    <w:rsid w:val="00FD2FE4"/>
    <w:rsid w:val="00FD3A1D"/>
    <w:rsid w:val="00FD3BB1"/>
    <w:rsid w:val="00FD3F7D"/>
    <w:rsid w:val="00FD4065"/>
    <w:rsid w:val="00FD44FD"/>
    <w:rsid w:val="00FD5FCA"/>
    <w:rsid w:val="00FD633A"/>
    <w:rsid w:val="00FD63FF"/>
    <w:rsid w:val="00FE307A"/>
    <w:rsid w:val="00FE3873"/>
    <w:rsid w:val="00FE3D22"/>
    <w:rsid w:val="00FE3F6C"/>
    <w:rsid w:val="00FE5547"/>
    <w:rsid w:val="00FE68D7"/>
    <w:rsid w:val="00FE7408"/>
    <w:rsid w:val="00FE775B"/>
    <w:rsid w:val="00FF1800"/>
    <w:rsid w:val="00FF21F3"/>
    <w:rsid w:val="00FF3E48"/>
    <w:rsid w:val="00FF4B05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A1465"/>
  <w15:docId w15:val="{E3A178ED-CCF2-429E-A2EA-8C22D0BF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 w:after="16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4425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481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92F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qFormat/>
    <w:rsid w:val="00192F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ter"/>
    <w:qFormat/>
    <w:rsid w:val="00192F23"/>
    <w:pPr>
      <w:keepNext/>
      <w:spacing w:before="60" w:after="0" w:line="480" w:lineRule="auto"/>
      <w:jc w:val="center"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link w:val="Ttulo5Carter"/>
    <w:qFormat/>
    <w:rsid w:val="00192F23"/>
    <w:pPr>
      <w:keepNext/>
      <w:spacing w:after="0" w:line="480" w:lineRule="auto"/>
      <w:outlineLvl w:val="4"/>
    </w:pPr>
    <w:rPr>
      <w:rFonts w:ascii="Arial" w:hAnsi="Arial"/>
      <w:b/>
      <w:bCs/>
      <w:color w:val="000080"/>
      <w:szCs w:val="20"/>
    </w:rPr>
  </w:style>
  <w:style w:type="paragraph" w:styleId="Ttulo6">
    <w:name w:val="heading 6"/>
    <w:basedOn w:val="Normal"/>
    <w:next w:val="Normal"/>
    <w:link w:val="Ttulo6Carter"/>
    <w:qFormat/>
    <w:rsid w:val="00192F23"/>
    <w:pPr>
      <w:keepNext/>
      <w:spacing w:after="0" w:line="480" w:lineRule="auto"/>
      <w:jc w:val="center"/>
      <w:outlineLvl w:val="5"/>
    </w:pPr>
    <w:rPr>
      <w:rFonts w:ascii="Arial" w:hAnsi="Arial"/>
      <w:i/>
      <w:iCs/>
      <w:sz w:val="28"/>
      <w:szCs w:val="20"/>
    </w:rPr>
  </w:style>
  <w:style w:type="paragraph" w:styleId="Ttulo7">
    <w:name w:val="heading 7"/>
    <w:basedOn w:val="Normal"/>
    <w:next w:val="Normal"/>
    <w:link w:val="Ttulo7Carter"/>
    <w:qFormat/>
    <w:rsid w:val="00192F23"/>
    <w:pPr>
      <w:keepNext/>
      <w:spacing w:after="0" w:line="480" w:lineRule="auto"/>
      <w:jc w:val="center"/>
      <w:outlineLvl w:val="6"/>
    </w:pPr>
    <w:rPr>
      <w:rFonts w:ascii="Arial" w:hAnsi="Arial"/>
      <w:b/>
      <w:color w:val="000080"/>
      <w:szCs w:val="20"/>
    </w:rPr>
  </w:style>
  <w:style w:type="paragraph" w:styleId="Ttulo8">
    <w:name w:val="heading 8"/>
    <w:basedOn w:val="Normal"/>
    <w:next w:val="Normal"/>
    <w:link w:val="Ttulo8Carter"/>
    <w:qFormat/>
    <w:rsid w:val="00192F23"/>
    <w:pPr>
      <w:keepNext/>
      <w:spacing w:line="480" w:lineRule="auto"/>
      <w:jc w:val="center"/>
      <w:outlineLvl w:val="7"/>
    </w:pPr>
    <w:rPr>
      <w:rFonts w:ascii="Arial" w:hAnsi="Arial" w:cs="Arial"/>
      <w:b/>
      <w:bCs/>
      <w:color w:val="0099FF"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4816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92F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rsid w:val="00192F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rsid w:val="00192F23"/>
    <w:rPr>
      <w:rFonts w:ascii="Arial" w:hAnsi="Arial"/>
      <w:b/>
    </w:rPr>
  </w:style>
  <w:style w:type="character" w:customStyle="1" w:styleId="Ttulo5Carter">
    <w:name w:val="Título 5 Caráter"/>
    <w:basedOn w:val="Tipodeletrapredefinidodopargrafo"/>
    <w:link w:val="Ttulo5"/>
    <w:rsid w:val="00192F23"/>
    <w:rPr>
      <w:rFonts w:ascii="Arial" w:hAnsi="Arial"/>
      <w:b/>
      <w:bCs/>
      <w:color w:val="000080"/>
      <w:sz w:val="24"/>
    </w:rPr>
  </w:style>
  <w:style w:type="character" w:customStyle="1" w:styleId="Ttulo6Carter">
    <w:name w:val="Título 6 Caráter"/>
    <w:basedOn w:val="Tipodeletrapredefinidodopargrafo"/>
    <w:link w:val="Ttulo6"/>
    <w:rsid w:val="00192F23"/>
    <w:rPr>
      <w:rFonts w:ascii="Arial" w:hAnsi="Arial"/>
      <w:i/>
      <w:iCs/>
      <w:sz w:val="28"/>
    </w:rPr>
  </w:style>
  <w:style w:type="character" w:customStyle="1" w:styleId="Ttulo7Carter">
    <w:name w:val="Título 7 Caráter"/>
    <w:basedOn w:val="Tipodeletrapredefinidodopargrafo"/>
    <w:link w:val="Ttulo7"/>
    <w:rsid w:val="00192F23"/>
    <w:rPr>
      <w:rFonts w:ascii="Arial" w:hAnsi="Arial"/>
      <w:b/>
      <w:color w:val="000080"/>
      <w:sz w:val="24"/>
    </w:rPr>
  </w:style>
  <w:style w:type="character" w:customStyle="1" w:styleId="Ttulo8Carter">
    <w:name w:val="Título 8 Caráter"/>
    <w:basedOn w:val="Tipodeletrapredefinidodopargrafo"/>
    <w:link w:val="Ttulo8"/>
    <w:rsid w:val="00192F23"/>
    <w:rPr>
      <w:rFonts w:ascii="Arial" w:hAnsi="Arial" w:cs="Arial"/>
      <w:b/>
      <w:bCs/>
      <w:color w:val="0099FF"/>
      <w:sz w:val="28"/>
    </w:rPr>
  </w:style>
  <w:style w:type="paragraph" w:customStyle="1" w:styleId="Ttulo11">
    <w:name w:val="Título 11"/>
    <w:basedOn w:val="Normal"/>
    <w:next w:val="Normal"/>
    <w:qFormat/>
    <w:rsid w:val="00CA2E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31">
    <w:name w:val="Título 31"/>
    <w:basedOn w:val="Normal"/>
    <w:next w:val="Normal"/>
    <w:qFormat/>
    <w:rsid w:val="00CA2E97"/>
    <w:pPr>
      <w:keepNext/>
      <w:numPr>
        <w:ilvl w:val="2"/>
        <w:numId w:val="1"/>
      </w:numPr>
      <w:jc w:val="both"/>
      <w:outlineLvl w:val="2"/>
    </w:pPr>
    <w:rPr>
      <w:rFonts w:ascii="Verdana" w:hAnsi="Verdana"/>
      <w:sz w:val="18"/>
      <w:szCs w:val="20"/>
      <w:lang w:eastAsia="en-US"/>
    </w:rPr>
  </w:style>
  <w:style w:type="paragraph" w:customStyle="1" w:styleId="Ttulo41">
    <w:name w:val="Título 41"/>
    <w:basedOn w:val="Normal"/>
    <w:next w:val="Normal"/>
    <w:autoRedefine/>
    <w:qFormat/>
    <w:rsid w:val="00CA2E97"/>
    <w:pPr>
      <w:numPr>
        <w:ilvl w:val="3"/>
        <w:numId w:val="1"/>
      </w:numPr>
      <w:tabs>
        <w:tab w:val="clear" w:pos="318"/>
      </w:tabs>
      <w:ind w:left="1418" w:hanging="567"/>
      <w:jc w:val="both"/>
      <w:outlineLvl w:val="3"/>
    </w:pPr>
    <w:rPr>
      <w:rFonts w:ascii="Tahoma" w:hAnsi="Tahoma"/>
      <w:sz w:val="18"/>
      <w:szCs w:val="20"/>
      <w:lang w:eastAsia="en-US"/>
    </w:rPr>
  </w:style>
  <w:style w:type="paragraph" w:customStyle="1" w:styleId="Ttulo51">
    <w:name w:val="Título 51"/>
    <w:basedOn w:val="Normal"/>
    <w:next w:val="Normal"/>
    <w:qFormat/>
    <w:rsid w:val="00CA2E97"/>
    <w:pPr>
      <w:keepNext/>
      <w:numPr>
        <w:ilvl w:val="4"/>
        <w:numId w:val="1"/>
      </w:numPr>
      <w:outlineLvl w:val="4"/>
    </w:pPr>
    <w:rPr>
      <w:rFonts w:ascii="Tahoma" w:hAnsi="Tahoma"/>
      <w:sz w:val="18"/>
      <w:szCs w:val="20"/>
      <w:lang w:eastAsia="en-US"/>
    </w:rPr>
  </w:style>
  <w:style w:type="paragraph" w:customStyle="1" w:styleId="Ttulo61">
    <w:name w:val="Título 61"/>
    <w:basedOn w:val="Normal"/>
    <w:next w:val="Normal"/>
    <w:qFormat/>
    <w:rsid w:val="00CA2E97"/>
    <w:pPr>
      <w:keepNext/>
      <w:numPr>
        <w:ilvl w:val="5"/>
        <w:numId w:val="1"/>
      </w:numPr>
      <w:jc w:val="right"/>
      <w:outlineLvl w:val="5"/>
    </w:pPr>
    <w:rPr>
      <w:rFonts w:ascii="Arial" w:hAnsi="Arial"/>
      <w:szCs w:val="20"/>
      <w:lang w:eastAsia="en-US"/>
    </w:rPr>
  </w:style>
  <w:style w:type="paragraph" w:customStyle="1" w:styleId="Ttulo71">
    <w:name w:val="Título 71"/>
    <w:basedOn w:val="Normal"/>
    <w:next w:val="Normal"/>
    <w:qFormat/>
    <w:rsid w:val="00CA2E97"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40"/>
      <w:szCs w:val="20"/>
      <w:lang w:eastAsia="en-US"/>
    </w:rPr>
  </w:style>
  <w:style w:type="paragraph" w:customStyle="1" w:styleId="Ttulo81">
    <w:name w:val="Título 81"/>
    <w:basedOn w:val="Normal"/>
    <w:next w:val="Normal"/>
    <w:qFormat/>
    <w:rsid w:val="006A4CA4"/>
    <w:pPr>
      <w:spacing w:before="240" w:after="60"/>
      <w:outlineLvl w:val="7"/>
    </w:pPr>
    <w:rPr>
      <w:i/>
      <w:iCs/>
    </w:rPr>
  </w:style>
  <w:style w:type="paragraph" w:customStyle="1" w:styleId="Ttulo91">
    <w:name w:val="Título 91"/>
    <w:basedOn w:val="Normal"/>
    <w:next w:val="Normal"/>
    <w:qFormat/>
    <w:rsid w:val="00CA2E97"/>
    <w:pPr>
      <w:keepNext/>
      <w:numPr>
        <w:ilvl w:val="8"/>
        <w:numId w:val="1"/>
      </w:numPr>
      <w:jc w:val="both"/>
      <w:outlineLvl w:val="8"/>
    </w:pPr>
    <w:rPr>
      <w:rFonts w:ascii="Arial" w:hAnsi="Arial"/>
      <w:b/>
      <w:szCs w:val="20"/>
      <w:lang w:eastAsia="en-US"/>
    </w:rPr>
  </w:style>
  <w:style w:type="paragraph" w:styleId="Cabealho">
    <w:name w:val="header"/>
    <w:basedOn w:val="Normal"/>
    <w:link w:val="CabealhoCarter"/>
    <w:rsid w:val="00505DB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192F23"/>
    <w:rPr>
      <w:sz w:val="24"/>
      <w:szCs w:val="24"/>
    </w:rPr>
  </w:style>
  <w:style w:type="paragraph" w:styleId="Rodap">
    <w:name w:val="footer"/>
    <w:basedOn w:val="Normal"/>
    <w:link w:val="RodapCarter"/>
    <w:rsid w:val="00505DB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C5F09"/>
    <w:rPr>
      <w:sz w:val="24"/>
      <w:szCs w:val="24"/>
    </w:rPr>
  </w:style>
  <w:style w:type="table" w:styleId="TabelacomGrelha">
    <w:name w:val="Table Grid"/>
    <w:basedOn w:val="Tabelanormal"/>
    <w:uiPriority w:val="39"/>
    <w:rsid w:val="0050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CA2E97"/>
  </w:style>
  <w:style w:type="paragraph" w:customStyle="1" w:styleId="Estilo1">
    <w:name w:val="Estilo1"/>
    <w:basedOn w:val="Ttulo11"/>
    <w:next w:val="Normal"/>
    <w:autoRedefine/>
    <w:rsid w:val="00CA2E97"/>
    <w:pPr>
      <w:tabs>
        <w:tab w:val="num" w:pos="0"/>
      </w:tabs>
      <w:spacing w:before="120" w:after="120"/>
      <w:ind w:left="426" w:hanging="432"/>
    </w:pPr>
    <w:rPr>
      <w:bCs w:val="0"/>
      <w:smallCaps/>
      <w:kern w:val="0"/>
      <w:sz w:val="22"/>
      <w:szCs w:val="22"/>
      <w:lang w:eastAsia="en-US"/>
    </w:rPr>
  </w:style>
  <w:style w:type="paragraph" w:customStyle="1" w:styleId="EstiloTtulo8Verdana11pt">
    <w:name w:val="Estilo Título 8 + Verdana 11 pt"/>
    <w:basedOn w:val="Normal"/>
    <w:rsid w:val="00CA2E97"/>
    <w:pPr>
      <w:tabs>
        <w:tab w:val="num" w:pos="1724"/>
      </w:tabs>
      <w:ind w:left="1724" w:hanging="1440"/>
    </w:pPr>
    <w:rPr>
      <w:sz w:val="20"/>
      <w:szCs w:val="20"/>
      <w:lang w:eastAsia="en-US"/>
    </w:rPr>
  </w:style>
  <w:style w:type="paragraph" w:customStyle="1" w:styleId="NormalEstiloVerdana10ptJustificado">
    <w:name w:val="Normal Estilo Verdana 10pt Justificado"/>
    <w:basedOn w:val="Normal"/>
    <w:autoRedefine/>
    <w:rsid w:val="00CA2E97"/>
    <w:pPr>
      <w:jc w:val="center"/>
    </w:pPr>
    <w:rPr>
      <w:rFonts w:ascii="Verdana" w:hAnsi="Verdana"/>
      <w:sz w:val="18"/>
      <w:szCs w:val="20"/>
      <w:lang w:eastAsia="en-US"/>
    </w:rPr>
  </w:style>
  <w:style w:type="paragraph" w:customStyle="1" w:styleId="EstiloNormalEstiloVerdana9ptJustificado">
    <w:name w:val="Estilo Normal Estilo Verdana 9ptJustificado"/>
    <w:basedOn w:val="NormalEstiloVerdana10ptJustificado"/>
    <w:autoRedefine/>
    <w:rsid w:val="006A4CA4"/>
    <w:pPr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arter"/>
    <w:rsid w:val="006A4CA4"/>
    <w:rPr>
      <w:rFonts w:ascii="Arial" w:hAnsi="Arial"/>
      <w:szCs w:val="20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192F23"/>
    <w:rPr>
      <w:rFonts w:ascii="Arial" w:hAnsi="Arial"/>
      <w:sz w:val="24"/>
      <w:lang w:eastAsia="en-US"/>
    </w:rPr>
  </w:style>
  <w:style w:type="paragraph" w:styleId="Textodebalo">
    <w:name w:val="Balloon Text"/>
    <w:basedOn w:val="Normal"/>
    <w:link w:val="TextodebaloCarter"/>
    <w:rsid w:val="0045098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45098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rsid w:val="003A2BC1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3A2BC1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3A2BC1"/>
  </w:style>
  <w:style w:type="paragraph" w:styleId="Assuntodecomentrio">
    <w:name w:val="annotation subject"/>
    <w:basedOn w:val="Textodecomentrio"/>
    <w:next w:val="Textodecomentrio"/>
    <w:link w:val="AssuntodecomentrioCarter"/>
    <w:rsid w:val="003A2BC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3A2BC1"/>
    <w:rPr>
      <w:b/>
      <w:bCs/>
    </w:rPr>
  </w:style>
  <w:style w:type="paragraph" w:styleId="PargrafodaLista">
    <w:name w:val="List Paragraph"/>
    <w:basedOn w:val="Normal"/>
    <w:uiPriority w:val="34"/>
    <w:qFormat/>
    <w:rsid w:val="00AF61F0"/>
    <w:pPr>
      <w:spacing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dondice">
    <w:name w:val="TOC Heading"/>
    <w:aliases w:val="Título do Índice"/>
    <w:basedOn w:val="Ttulo1"/>
    <w:next w:val="Normal"/>
    <w:uiPriority w:val="39"/>
    <w:unhideWhenUsed/>
    <w:qFormat/>
    <w:rsid w:val="0048162D"/>
    <w:pPr>
      <w:spacing w:line="259" w:lineRule="auto"/>
      <w:outlineLvl w:val="9"/>
    </w:pPr>
  </w:style>
  <w:style w:type="paragraph" w:styleId="ndice1">
    <w:name w:val="toc 1"/>
    <w:basedOn w:val="Normal"/>
    <w:next w:val="Normal"/>
    <w:autoRedefine/>
    <w:uiPriority w:val="39"/>
    <w:rsid w:val="0048162D"/>
    <w:pPr>
      <w:spacing w:after="100"/>
    </w:pPr>
  </w:style>
  <w:style w:type="paragraph" w:styleId="ndice2">
    <w:name w:val="toc 2"/>
    <w:basedOn w:val="Normal"/>
    <w:next w:val="Normal"/>
    <w:autoRedefine/>
    <w:uiPriority w:val="39"/>
    <w:rsid w:val="0048162D"/>
    <w:pPr>
      <w:spacing w:after="100"/>
      <w:ind w:left="240"/>
    </w:pPr>
  </w:style>
  <w:style w:type="character" w:styleId="Hiperligao">
    <w:name w:val="Hyperlink"/>
    <w:basedOn w:val="Tipodeletrapredefinidodopargrafo"/>
    <w:uiPriority w:val="99"/>
    <w:unhideWhenUsed/>
    <w:rsid w:val="0048162D"/>
    <w:rPr>
      <w:color w:val="0563C1" w:themeColor="hyperlink"/>
      <w:u w:val="single"/>
    </w:rPr>
  </w:style>
  <w:style w:type="paragraph" w:customStyle="1" w:styleId="Style1">
    <w:name w:val="Style1"/>
    <w:basedOn w:val="Normal"/>
    <w:rsid w:val="00D56CCE"/>
    <w:pPr>
      <w:overflowPunct w:val="0"/>
      <w:autoSpaceDE w:val="0"/>
      <w:autoSpaceDN w:val="0"/>
      <w:adjustRightInd w:val="0"/>
      <w:spacing w:before="60" w:after="0" w:line="240" w:lineRule="auto"/>
      <w:ind w:left="720"/>
      <w:jc w:val="both"/>
      <w:textAlignment w:val="baseline"/>
    </w:pPr>
    <w:rPr>
      <w:rFonts w:ascii="Palatino" w:hAnsi="Palatino"/>
      <w:kern w:val="20"/>
      <w:sz w:val="20"/>
      <w:szCs w:val="20"/>
      <w:lang w:eastAsia="en-US"/>
    </w:rPr>
  </w:style>
  <w:style w:type="paragraph" w:customStyle="1" w:styleId="Ttulo110">
    <w:name w:val="Título 11"/>
    <w:basedOn w:val="Normal"/>
    <w:next w:val="Normal"/>
    <w:qFormat/>
    <w:rsid w:val="00192F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310">
    <w:name w:val="Título 31"/>
    <w:basedOn w:val="Normal"/>
    <w:next w:val="Normal"/>
    <w:qFormat/>
    <w:rsid w:val="00192F23"/>
    <w:pPr>
      <w:keepNext/>
      <w:tabs>
        <w:tab w:val="num" w:pos="794"/>
      </w:tabs>
      <w:ind w:left="262" w:firstLine="611"/>
      <w:jc w:val="both"/>
      <w:outlineLvl w:val="2"/>
    </w:pPr>
    <w:rPr>
      <w:rFonts w:ascii="Verdana" w:hAnsi="Verdana"/>
      <w:sz w:val="18"/>
      <w:szCs w:val="20"/>
      <w:lang w:eastAsia="en-US"/>
    </w:rPr>
  </w:style>
  <w:style w:type="paragraph" w:customStyle="1" w:styleId="Ttulo410">
    <w:name w:val="Título 41"/>
    <w:basedOn w:val="Normal"/>
    <w:next w:val="Normal"/>
    <w:autoRedefine/>
    <w:qFormat/>
    <w:rsid w:val="00192F23"/>
    <w:pPr>
      <w:ind w:left="1418" w:hanging="567"/>
      <w:jc w:val="both"/>
      <w:outlineLvl w:val="3"/>
    </w:pPr>
    <w:rPr>
      <w:rFonts w:ascii="Tahoma" w:hAnsi="Tahoma"/>
      <w:sz w:val="18"/>
      <w:szCs w:val="20"/>
      <w:lang w:eastAsia="en-US"/>
    </w:rPr>
  </w:style>
  <w:style w:type="paragraph" w:customStyle="1" w:styleId="Ttulo510">
    <w:name w:val="Título 51"/>
    <w:basedOn w:val="Normal"/>
    <w:next w:val="Normal"/>
    <w:qFormat/>
    <w:rsid w:val="00192F23"/>
    <w:pPr>
      <w:keepNext/>
      <w:tabs>
        <w:tab w:val="num" w:pos="454"/>
      </w:tabs>
      <w:ind w:left="454" w:hanging="454"/>
      <w:outlineLvl w:val="4"/>
    </w:pPr>
    <w:rPr>
      <w:rFonts w:ascii="Tahoma" w:hAnsi="Tahoma"/>
      <w:sz w:val="18"/>
      <w:szCs w:val="20"/>
      <w:lang w:eastAsia="en-US"/>
    </w:rPr>
  </w:style>
  <w:style w:type="paragraph" w:customStyle="1" w:styleId="Ttulo610">
    <w:name w:val="Título 61"/>
    <w:basedOn w:val="Normal"/>
    <w:next w:val="Normal"/>
    <w:qFormat/>
    <w:rsid w:val="00192F23"/>
    <w:pPr>
      <w:keepNext/>
      <w:tabs>
        <w:tab w:val="num" w:pos="1436"/>
      </w:tabs>
      <w:ind w:left="1436" w:hanging="1152"/>
      <w:jc w:val="right"/>
      <w:outlineLvl w:val="5"/>
    </w:pPr>
    <w:rPr>
      <w:rFonts w:ascii="Arial" w:hAnsi="Arial"/>
      <w:szCs w:val="20"/>
      <w:lang w:eastAsia="en-US"/>
    </w:rPr>
  </w:style>
  <w:style w:type="paragraph" w:customStyle="1" w:styleId="Ttulo710">
    <w:name w:val="Título 71"/>
    <w:basedOn w:val="Normal"/>
    <w:next w:val="Normal"/>
    <w:qFormat/>
    <w:rsid w:val="00192F23"/>
    <w:pPr>
      <w:keepNext/>
      <w:tabs>
        <w:tab w:val="num" w:pos="1580"/>
      </w:tabs>
      <w:ind w:left="1580" w:hanging="1296"/>
      <w:jc w:val="center"/>
      <w:outlineLvl w:val="6"/>
    </w:pPr>
    <w:rPr>
      <w:rFonts w:ascii="Arial" w:hAnsi="Arial"/>
      <w:b/>
      <w:sz w:val="40"/>
      <w:szCs w:val="20"/>
      <w:lang w:eastAsia="en-US"/>
    </w:rPr>
  </w:style>
  <w:style w:type="paragraph" w:customStyle="1" w:styleId="Ttulo810">
    <w:name w:val="Título 81"/>
    <w:basedOn w:val="Normal"/>
    <w:next w:val="Normal"/>
    <w:qFormat/>
    <w:rsid w:val="00192F23"/>
    <w:pPr>
      <w:spacing w:before="240" w:after="60"/>
      <w:outlineLvl w:val="7"/>
    </w:pPr>
    <w:rPr>
      <w:i/>
      <w:iCs/>
    </w:rPr>
  </w:style>
  <w:style w:type="paragraph" w:customStyle="1" w:styleId="Ttulo910">
    <w:name w:val="Título 91"/>
    <w:basedOn w:val="Normal"/>
    <w:next w:val="Normal"/>
    <w:qFormat/>
    <w:rsid w:val="00192F23"/>
    <w:pPr>
      <w:keepNext/>
      <w:tabs>
        <w:tab w:val="num" w:pos="1868"/>
      </w:tabs>
      <w:ind w:left="1868" w:hanging="1584"/>
      <w:jc w:val="both"/>
      <w:outlineLvl w:val="8"/>
    </w:pPr>
    <w:rPr>
      <w:rFonts w:ascii="Arial" w:hAnsi="Arial"/>
      <w:b/>
      <w:szCs w:val="20"/>
      <w:lang w:eastAsia="en-US"/>
    </w:rPr>
  </w:style>
  <w:style w:type="paragraph" w:styleId="ndice3">
    <w:name w:val="toc 3"/>
    <w:basedOn w:val="Normal"/>
    <w:next w:val="Normal"/>
    <w:autoRedefine/>
    <w:uiPriority w:val="39"/>
    <w:unhideWhenUsed/>
    <w:rsid w:val="00192F23"/>
    <w:pPr>
      <w:spacing w:after="100"/>
      <w:ind w:left="480"/>
    </w:pPr>
  </w:style>
  <w:style w:type="paragraph" w:customStyle="1" w:styleId="Style3">
    <w:name w:val="Style3"/>
    <w:basedOn w:val="Normal"/>
    <w:next w:val="Normal"/>
    <w:rsid w:val="00192F23"/>
    <w:pPr>
      <w:spacing w:before="60" w:after="0" w:line="480" w:lineRule="auto"/>
      <w:ind w:left="2160"/>
    </w:pPr>
    <w:rPr>
      <w:rFonts w:ascii="Palatino" w:hAnsi="Palatino"/>
      <w:kern w:val="20"/>
      <w:sz w:val="20"/>
      <w:szCs w:val="20"/>
    </w:rPr>
  </w:style>
  <w:style w:type="paragraph" w:customStyle="1" w:styleId="Style2">
    <w:name w:val="Style2"/>
    <w:basedOn w:val="Normal"/>
    <w:next w:val="Normal"/>
    <w:rsid w:val="00192F23"/>
    <w:pPr>
      <w:spacing w:before="60" w:after="0" w:line="480" w:lineRule="auto"/>
      <w:ind w:left="1440"/>
    </w:pPr>
    <w:rPr>
      <w:rFonts w:ascii="Palatino" w:hAnsi="Palatino"/>
      <w:kern w:val="20"/>
      <w:sz w:val="20"/>
      <w:szCs w:val="20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192F23"/>
    <w:rPr>
      <w:rFonts w:ascii="Tahoma" w:hAnsi="Tahoma"/>
      <w:sz w:val="28"/>
      <w:shd w:val="clear" w:color="auto" w:fill="000080"/>
    </w:rPr>
  </w:style>
  <w:style w:type="paragraph" w:styleId="Mapadodocumento">
    <w:name w:val="Document Map"/>
    <w:basedOn w:val="Normal"/>
    <w:link w:val="MapadodocumentoCarter"/>
    <w:semiHidden/>
    <w:rsid w:val="00192F23"/>
    <w:pPr>
      <w:shd w:val="clear" w:color="auto" w:fill="000080"/>
      <w:spacing w:line="480" w:lineRule="auto"/>
    </w:pPr>
    <w:rPr>
      <w:rFonts w:ascii="Tahoma" w:hAnsi="Tahoma"/>
      <w:sz w:val="28"/>
      <w:szCs w:val="20"/>
    </w:rPr>
  </w:style>
  <w:style w:type="paragraph" w:styleId="Corpodetexto2">
    <w:name w:val="Body Text 2"/>
    <w:basedOn w:val="Normal"/>
    <w:link w:val="Corpodetexto2Carter"/>
    <w:rsid w:val="00192F23"/>
    <w:pPr>
      <w:spacing w:after="0" w:line="480" w:lineRule="auto"/>
      <w:jc w:val="center"/>
    </w:pPr>
    <w:rPr>
      <w:rFonts w:ascii="Arial" w:hAnsi="Arial"/>
      <w:b/>
      <w:color w:val="000080"/>
      <w:sz w:val="2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192F23"/>
    <w:rPr>
      <w:rFonts w:ascii="Arial" w:hAnsi="Arial"/>
      <w:b/>
      <w:color w:val="000080"/>
      <w:sz w:val="28"/>
    </w:rPr>
  </w:style>
  <w:style w:type="paragraph" w:styleId="Corpodetexto3">
    <w:name w:val="Body Text 3"/>
    <w:basedOn w:val="Normal"/>
    <w:link w:val="Corpodetexto3Carter"/>
    <w:rsid w:val="00192F23"/>
    <w:pPr>
      <w:spacing w:after="0" w:line="480" w:lineRule="auto"/>
    </w:pPr>
    <w:rPr>
      <w:rFonts w:ascii="Arial" w:hAnsi="Arial"/>
      <w:color w:val="FF0000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rsid w:val="00192F23"/>
    <w:rPr>
      <w:rFonts w:ascii="Arial" w:hAnsi="Arial"/>
      <w:color w:val="FF0000"/>
      <w:sz w:val="24"/>
    </w:rPr>
  </w:style>
  <w:style w:type="paragraph" w:styleId="NormalWeb">
    <w:name w:val="Normal (Web)"/>
    <w:basedOn w:val="Normal"/>
    <w:uiPriority w:val="99"/>
    <w:unhideWhenUsed/>
    <w:rsid w:val="00192F23"/>
    <w:pPr>
      <w:spacing w:before="100" w:beforeAutospacing="1" w:after="100" w:afterAutospacing="1" w:line="480" w:lineRule="auto"/>
    </w:pPr>
    <w:rPr>
      <w:rFonts w:ascii="Arial" w:hAnsi="Arial"/>
    </w:rPr>
  </w:style>
  <w:style w:type="paragraph" w:styleId="Subttulo">
    <w:name w:val="Subtitle"/>
    <w:basedOn w:val="Normal"/>
    <w:next w:val="Normal"/>
    <w:link w:val="SubttuloCarter"/>
    <w:qFormat/>
    <w:rsid w:val="00192F23"/>
    <w:pPr>
      <w:spacing w:after="60" w:line="480" w:lineRule="auto"/>
      <w:jc w:val="center"/>
      <w:outlineLvl w:val="1"/>
    </w:pPr>
    <w:rPr>
      <w:rFonts w:ascii="Calibri Light" w:hAnsi="Calibri Light"/>
      <w:lang w:val="en-GB"/>
    </w:rPr>
  </w:style>
  <w:style w:type="character" w:customStyle="1" w:styleId="SubttuloCarter">
    <w:name w:val="Subtítulo Caráter"/>
    <w:basedOn w:val="Tipodeletrapredefinidodopargrafo"/>
    <w:link w:val="Subttulo"/>
    <w:rsid w:val="00192F23"/>
    <w:rPr>
      <w:rFonts w:ascii="Calibri Light" w:hAnsi="Calibri Light"/>
      <w:sz w:val="24"/>
      <w:szCs w:val="24"/>
      <w:lang w:val="en-GB"/>
    </w:rPr>
  </w:style>
  <w:style w:type="character" w:customStyle="1" w:styleId="apple-converted-space">
    <w:name w:val="apple-converted-space"/>
    <w:basedOn w:val="Tipodeletrapredefinidodopargrafo"/>
    <w:rsid w:val="00192F23"/>
  </w:style>
  <w:style w:type="paragraph" w:customStyle="1" w:styleId="xmsolistparagraph">
    <w:name w:val="x_msolistparagraph"/>
    <w:basedOn w:val="Normal"/>
    <w:rsid w:val="00192F23"/>
    <w:pPr>
      <w:spacing w:line="252" w:lineRule="auto"/>
      <w:ind w:left="720"/>
    </w:pPr>
    <w:rPr>
      <w:rFonts w:ascii="Calibri" w:eastAsiaTheme="minorHAnsi" w:hAnsi="Calibri" w:cs="Calibri"/>
      <w:color w:val="00000A"/>
      <w:sz w:val="28"/>
      <w:szCs w:val="22"/>
    </w:rPr>
  </w:style>
  <w:style w:type="paragraph" w:styleId="Textosimples">
    <w:name w:val="Plain Text"/>
    <w:basedOn w:val="Normal"/>
    <w:link w:val="TextosimplesCarter"/>
    <w:uiPriority w:val="99"/>
    <w:unhideWhenUsed/>
    <w:qFormat/>
    <w:rsid w:val="00192F23"/>
    <w:pPr>
      <w:spacing w:after="0" w:line="48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192F23"/>
    <w:rPr>
      <w:rFonts w:ascii="Courier New" w:eastAsiaTheme="minorHAnsi" w:hAnsi="Courier New" w:cs="Courier New"/>
    </w:rPr>
  </w:style>
  <w:style w:type="character" w:customStyle="1" w:styleId="TextosimplesCarter1">
    <w:name w:val="Texto simples Caráter1"/>
    <w:basedOn w:val="Tipodeletrapredefinidodopargrafo"/>
    <w:uiPriority w:val="99"/>
    <w:qFormat/>
    <w:locked/>
    <w:rsid w:val="00192F23"/>
    <w:rPr>
      <w:rFonts w:ascii="Courier New" w:hAnsi="Courier New" w:cs="Courier New"/>
      <w:szCs w:val="20"/>
      <w:lang w:eastAsia="pt-PT"/>
    </w:rPr>
  </w:style>
  <w:style w:type="character" w:styleId="Hiperligaovisitada">
    <w:name w:val="FollowedHyperlink"/>
    <w:basedOn w:val="Tipodeletrapredefinidodopargrafo"/>
    <w:rsid w:val="00192F23"/>
    <w:rPr>
      <w:color w:val="954F72" w:themeColor="followedHyperlink"/>
      <w:u w:val="single"/>
    </w:rPr>
  </w:style>
  <w:style w:type="paragraph" w:styleId="SemEspaamento">
    <w:name w:val="No Spacing"/>
    <w:link w:val="SemEspaamentoCarter"/>
    <w:uiPriority w:val="1"/>
    <w:qFormat/>
    <w:rsid w:val="00192F2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192F23"/>
    <w:rPr>
      <w:rFonts w:asciiTheme="minorHAnsi" w:eastAsiaTheme="minorEastAsia" w:hAnsiTheme="minorHAnsi" w:cstheme="minorBidi"/>
      <w:sz w:val="22"/>
      <w:szCs w:val="22"/>
    </w:rPr>
  </w:style>
  <w:style w:type="table" w:customStyle="1" w:styleId="LightList-Accent11">
    <w:name w:val="Light List - Accent 11"/>
    <w:basedOn w:val="Tabelanormal"/>
    <w:uiPriority w:val="61"/>
    <w:rsid w:val="00192F23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Forte">
    <w:name w:val="Strong"/>
    <w:basedOn w:val="Tipodeletrapredefinidodopargrafo"/>
    <w:uiPriority w:val="22"/>
    <w:qFormat/>
    <w:rsid w:val="00192F23"/>
    <w:rPr>
      <w:b/>
      <w:bCs/>
    </w:rPr>
  </w:style>
  <w:style w:type="paragraph" w:customStyle="1" w:styleId="white">
    <w:name w:val="white"/>
    <w:basedOn w:val="Normal"/>
    <w:rsid w:val="00192F23"/>
    <w:pPr>
      <w:spacing w:before="100" w:beforeAutospacing="1" w:after="100" w:afterAutospacing="1" w:line="240" w:lineRule="auto"/>
    </w:p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192F23"/>
  </w:style>
  <w:style w:type="paragraph" w:styleId="Textodenotaderodap">
    <w:name w:val="footnote text"/>
    <w:basedOn w:val="Normal"/>
    <w:link w:val="TextodenotaderodapCarter"/>
    <w:semiHidden/>
    <w:unhideWhenUsed/>
    <w:rsid w:val="00192F23"/>
    <w:pPr>
      <w:spacing w:after="0" w:line="240" w:lineRule="auto"/>
    </w:pPr>
    <w:rPr>
      <w:sz w:val="20"/>
      <w:szCs w:val="20"/>
    </w:rPr>
  </w:style>
  <w:style w:type="character" w:customStyle="1" w:styleId="Cabealho2Carter1">
    <w:name w:val="Cabeçalho 2 Caráter1"/>
    <w:basedOn w:val="Tipodeletrapredefinidodopargrafo"/>
    <w:uiPriority w:val="9"/>
    <w:semiHidden/>
    <w:rsid w:val="00515A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deGrelha1Clara-Destaque1">
    <w:name w:val="Grid Table 1 Light Accent 1"/>
    <w:basedOn w:val="Tabelanormal"/>
    <w:uiPriority w:val="46"/>
    <w:rsid w:val="00B633A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B633A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3">
    <w:name w:val="Grid Table 4 Accent 3"/>
    <w:basedOn w:val="Tabelanormal"/>
    <w:uiPriority w:val="49"/>
    <w:rsid w:val="00B633A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6C5A-ACF3-44DA-86D8-7362D848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2280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Consultora</vt:lpstr>
    </vt:vector>
  </TitlesOfParts>
  <Company/>
  <LinksUpToDate>false</LinksUpToDate>
  <CharactersWithSpaces>16654</CharactersWithSpaces>
  <SharedDoc>false</SharedDoc>
  <HLinks>
    <vt:vector size="150" baseType="variant">
      <vt:variant>
        <vt:i4>6422762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Índice</vt:lpwstr>
      </vt:variant>
      <vt:variant>
        <vt:i4>6422762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Índice</vt:lpwstr>
      </vt:variant>
      <vt:variant>
        <vt:i4>6422762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Índice</vt:lpwstr>
      </vt:variant>
      <vt:variant>
        <vt:i4>6422762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Índice</vt:lpwstr>
      </vt:variant>
      <vt:variant>
        <vt:i4>6422762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Índice</vt:lpwstr>
      </vt:variant>
      <vt:variant>
        <vt:i4>6422762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Índice</vt:lpwstr>
      </vt:variant>
      <vt:variant>
        <vt:i4>6422762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Índice</vt:lpwstr>
      </vt:variant>
      <vt:variant>
        <vt:i4>6422762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Índice</vt:lpwstr>
      </vt:variant>
      <vt:variant>
        <vt:i4>6422762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Índice</vt:lpwstr>
      </vt:variant>
      <vt:variant>
        <vt:i4>6422762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Índice</vt:lpwstr>
      </vt:variant>
      <vt:variant>
        <vt:i4>1179709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_Toc208838457</vt:lpwstr>
      </vt:variant>
      <vt:variant>
        <vt:i4>1179709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_Toc208838456</vt:lpwstr>
      </vt:variant>
      <vt:variant>
        <vt:i4>1179709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_Toc208838455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_Toc208838454</vt:lpwstr>
      </vt:variant>
      <vt:variant>
        <vt:i4>1179709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_Toc208838453</vt:lpwstr>
      </vt:variant>
      <vt:variant>
        <vt:i4>1179709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_Toc208838452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_Toc208838451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_Toc208838450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_Toc208838449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_Toc208838448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_Toc208838447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_Toc208838446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_Toc208838445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_Toc208838444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_Toc208838443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Consultora</dc:title>
  <dc:creator>Vanessa Barosa</dc:creator>
  <cp:lastModifiedBy>Vanessa Barosa</cp:lastModifiedBy>
  <cp:revision>2</cp:revision>
  <cp:lastPrinted>2009-10-07T11:02:00Z</cp:lastPrinted>
  <dcterms:created xsi:type="dcterms:W3CDTF">2025-10-03T11:31:00Z</dcterms:created>
  <dcterms:modified xsi:type="dcterms:W3CDTF">2025-10-03T11:31:00Z</dcterms:modified>
</cp:coreProperties>
</file>