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D7A9B" w14:textId="77777777" w:rsidR="004D1EF1" w:rsidRPr="006A0BB6" w:rsidRDefault="004D1EF1" w:rsidP="004D1EF1">
      <w:pPr>
        <w:shd w:val="clear" w:color="auto" w:fill="FAFAFA"/>
        <w:spacing w:before="150" w:after="150" w:line="312" w:lineRule="auto"/>
        <w:ind w:left="708" w:right="240"/>
        <w:jc w:val="both"/>
        <w:rPr>
          <w:rFonts w:ascii="Arial" w:hAnsi="Arial" w:cs="Arial"/>
          <w:color w:val="222222"/>
        </w:rPr>
      </w:pPr>
      <w:r w:rsidRPr="006A0BB6">
        <w:rPr>
          <w:rFonts w:ascii="Arial" w:hAnsi="Arial" w:cs="Arial"/>
          <w:color w:val="222222"/>
        </w:rPr>
        <w:t>ASSOCIAÇÃO DOS CEGOS E AMBLÍOPES DE PORTUGAL - ACAPO</w:t>
      </w:r>
    </w:p>
    <w:p w14:paraId="20155D9C" w14:textId="77777777" w:rsidR="004D1EF1" w:rsidRPr="006A0BB6" w:rsidRDefault="004D1EF1" w:rsidP="004D1EF1">
      <w:pPr>
        <w:shd w:val="clear" w:color="auto" w:fill="FAFAFA"/>
        <w:spacing w:before="150" w:after="150" w:line="312" w:lineRule="auto"/>
        <w:ind w:left="708" w:right="240"/>
        <w:jc w:val="both"/>
        <w:rPr>
          <w:rFonts w:ascii="Arial" w:hAnsi="Arial" w:cs="Arial"/>
          <w:color w:val="222222"/>
        </w:rPr>
      </w:pPr>
    </w:p>
    <w:p w14:paraId="6208F586" w14:textId="7FDF96BE" w:rsidR="004D1EF1" w:rsidRPr="002D196E" w:rsidRDefault="004D1EF1" w:rsidP="002D196E">
      <w:pPr>
        <w:shd w:val="clear" w:color="auto" w:fill="FAFAFA"/>
        <w:spacing w:before="150" w:after="150" w:line="312" w:lineRule="auto"/>
        <w:ind w:left="708" w:right="240"/>
        <w:jc w:val="both"/>
        <w:rPr>
          <w:rFonts w:ascii="Arial" w:hAnsi="Arial" w:cs="Arial"/>
          <w:color w:val="222222"/>
        </w:rPr>
      </w:pPr>
      <w:r w:rsidRPr="006A0BB6">
        <w:rPr>
          <w:rFonts w:ascii="Arial" w:hAnsi="Arial" w:cs="Arial"/>
          <w:color w:val="222222"/>
        </w:rPr>
        <w:t xml:space="preserve">Conselho Fiscal e de Jurisdição </w:t>
      </w:r>
    </w:p>
    <w:p w14:paraId="0CC00CBF" w14:textId="09FF855B" w:rsidR="004D1EF1" w:rsidRPr="006A0BB6" w:rsidRDefault="004D1EF1" w:rsidP="004D1EF1">
      <w:pPr>
        <w:shd w:val="clear" w:color="auto" w:fill="FAFAFA"/>
        <w:spacing w:before="150" w:after="150" w:line="312" w:lineRule="auto"/>
        <w:ind w:left="708" w:right="240"/>
        <w:jc w:val="both"/>
        <w:rPr>
          <w:rFonts w:ascii="Arial" w:hAnsi="Arial" w:cs="Arial"/>
          <w:color w:val="222222"/>
        </w:rPr>
      </w:pPr>
      <w:r w:rsidRPr="006A0BB6">
        <w:rPr>
          <w:rFonts w:ascii="Arial" w:hAnsi="Arial" w:cs="Arial"/>
          <w:b/>
          <w:bCs/>
          <w:color w:val="222222"/>
        </w:rPr>
        <w:t>Parecer</w:t>
      </w:r>
      <w:r w:rsidRPr="006A0BB6">
        <w:rPr>
          <w:rFonts w:ascii="Arial" w:hAnsi="Arial" w:cs="Arial"/>
          <w:color w:val="222222"/>
        </w:rPr>
        <w:t xml:space="preserve"> n</w:t>
      </w:r>
      <w:r w:rsidR="00FD2855">
        <w:rPr>
          <w:rFonts w:ascii="Arial" w:hAnsi="Arial" w:cs="Arial"/>
          <w:color w:val="222222"/>
        </w:rPr>
        <w:t>.</w:t>
      </w:r>
      <w:r w:rsidRPr="006A0BB6">
        <w:rPr>
          <w:rFonts w:ascii="Arial" w:hAnsi="Arial" w:cs="Arial"/>
          <w:color w:val="222222"/>
        </w:rPr>
        <w:t xml:space="preserve">º </w:t>
      </w:r>
      <w:r w:rsidR="00FD2855">
        <w:rPr>
          <w:rFonts w:ascii="Arial" w:hAnsi="Arial" w:cs="Arial"/>
          <w:color w:val="222222"/>
        </w:rPr>
        <w:t>20</w:t>
      </w:r>
      <w:r w:rsidRPr="006A0BB6">
        <w:rPr>
          <w:rFonts w:ascii="Arial" w:hAnsi="Arial" w:cs="Arial"/>
          <w:color w:val="222222"/>
        </w:rPr>
        <w:t>-CFJ/2025, de 0</w:t>
      </w:r>
      <w:r w:rsidR="001B2EE0" w:rsidRPr="006A0BB6">
        <w:rPr>
          <w:rFonts w:ascii="Arial" w:hAnsi="Arial" w:cs="Arial"/>
          <w:color w:val="222222"/>
        </w:rPr>
        <w:t>8</w:t>
      </w:r>
      <w:r w:rsidRPr="006A0BB6">
        <w:rPr>
          <w:rFonts w:ascii="Arial" w:hAnsi="Arial" w:cs="Arial"/>
          <w:color w:val="222222"/>
        </w:rPr>
        <w:t xml:space="preserve"> de </w:t>
      </w:r>
      <w:r w:rsidR="001B2EE0" w:rsidRPr="006A0BB6">
        <w:rPr>
          <w:rFonts w:ascii="Arial" w:hAnsi="Arial" w:cs="Arial"/>
          <w:color w:val="222222"/>
        </w:rPr>
        <w:t>outubro</w:t>
      </w:r>
      <w:r w:rsidRPr="006A0BB6">
        <w:rPr>
          <w:rFonts w:ascii="Arial" w:hAnsi="Arial" w:cs="Arial"/>
          <w:color w:val="222222"/>
        </w:rPr>
        <w:t xml:space="preserve"> </w:t>
      </w:r>
    </w:p>
    <w:p w14:paraId="58DD1EA8" w14:textId="77777777" w:rsidR="004D1EF1" w:rsidRPr="006A0BB6" w:rsidRDefault="004D1EF1" w:rsidP="002D196E">
      <w:pPr>
        <w:pStyle w:val="Textosimples"/>
        <w:rPr>
          <w:rFonts w:ascii="Arial" w:hAnsi="Arial" w:cs="Arial"/>
          <w:sz w:val="24"/>
          <w:szCs w:val="24"/>
        </w:rPr>
      </w:pPr>
    </w:p>
    <w:p w14:paraId="35EE0047" w14:textId="77777777" w:rsidR="004D1EF1" w:rsidRPr="006A0BB6" w:rsidRDefault="004D1EF1" w:rsidP="004D1EF1">
      <w:pPr>
        <w:pStyle w:val="Textosimples"/>
        <w:ind w:left="408"/>
        <w:rPr>
          <w:rFonts w:ascii="Arial" w:hAnsi="Arial" w:cs="Arial"/>
          <w:sz w:val="24"/>
          <w:szCs w:val="24"/>
        </w:rPr>
      </w:pPr>
      <w:r w:rsidRPr="006A0BB6">
        <w:rPr>
          <w:rFonts w:ascii="Arial" w:hAnsi="Arial" w:cs="Arial"/>
          <w:sz w:val="24"/>
          <w:szCs w:val="24"/>
        </w:rPr>
        <w:t>Preâmbulo</w:t>
      </w:r>
    </w:p>
    <w:p w14:paraId="7C224CA4" w14:textId="77777777" w:rsidR="004D1EF1" w:rsidRPr="006A0BB6" w:rsidRDefault="004D1EF1" w:rsidP="002D196E">
      <w:pPr>
        <w:pStyle w:val="Textosimples"/>
        <w:rPr>
          <w:rFonts w:ascii="Arial" w:hAnsi="Arial" w:cs="Arial"/>
          <w:sz w:val="22"/>
          <w:szCs w:val="22"/>
        </w:rPr>
      </w:pPr>
    </w:p>
    <w:p w14:paraId="4AE33879" w14:textId="51B008B3" w:rsidR="004D1EF1" w:rsidRPr="006A0BB6" w:rsidRDefault="004D1EF1" w:rsidP="004D1EF1">
      <w:pPr>
        <w:pStyle w:val="Textosimples"/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 xml:space="preserve">No uso da competência que lhe é conferida pelo Estatuto das Instituições Particulares de Solidariedade Social, aprovado em anexo ao </w:t>
      </w:r>
      <w:proofErr w:type="gramStart"/>
      <w:r w:rsidRPr="006A0BB6">
        <w:rPr>
          <w:rFonts w:ascii="Arial" w:hAnsi="Arial" w:cs="Arial"/>
          <w:sz w:val="22"/>
          <w:szCs w:val="22"/>
        </w:rPr>
        <w:t>Decreto -Lei</w:t>
      </w:r>
      <w:proofErr w:type="gramEnd"/>
      <w:r w:rsidRPr="006A0BB6">
        <w:rPr>
          <w:rFonts w:ascii="Arial" w:hAnsi="Arial" w:cs="Arial"/>
          <w:sz w:val="22"/>
          <w:szCs w:val="22"/>
        </w:rPr>
        <w:t xml:space="preserve"> nº 119/83, de 25 de fevereiro, na sua atual redação, bem como pelos Estatutos da ACAPO, o Conselho Fiscal e de Jurisdição, após apreciação do projeto de parecer elaborado pelo Conselheiro-Relator Fernando Abreu Matos, deliberou, por unanimida</w:t>
      </w:r>
      <w:r w:rsidR="00FD2855">
        <w:rPr>
          <w:rFonts w:ascii="Arial" w:hAnsi="Arial" w:cs="Arial"/>
          <w:sz w:val="22"/>
          <w:szCs w:val="22"/>
        </w:rPr>
        <w:t>de</w:t>
      </w:r>
      <w:r w:rsidRPr="006A0BB6">
        <w:rPr>
          <w:rFonts w:ascii="Arial" w:hAnsi="Arial" w:cs="Arial"/>
          <w:sz w:val="22"/>
          <w:szCs w:val="22"/>
        </w:rPr>
        <w:t>, aprovar o referido projeto, emitindo, assim, o seguinte</w:t>
      </w:r>
    </w:p>
    <w:p w14:paraId="629E9417" w14:textId="77777777" w:rsidR="004D1EF1" w:rsidRPr="006A0BB6" w:rsidRDefault="004D1EF1" w:rsidP="002D196E">
      <w:pPr>
        <w:rPr>
          <w:rFonts w:ascii="Arial" w:hAnsi="Arial" w:cs="Arial"/>
          <w:sz w:val="22"/>
          <w:szCs w:val="22"/>
        </w:rPr>
      </w:pPr>
    </w:p>
    <w:p w14:paraId="78A42BEA" w14:textId="77777777" w:rsidR="004D1EF1" w:rsidRPr="006A0BB6" w:rsidRDefault="004D1EF1" w:rsidP="004D1EF1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t xml:space="preserve">PARECER </w:t>
      </w:r>
    </w:p>
    <w:p w14:paraId="1FAD39AE" w14:textId="77777777" w:rsidR="004D1EF1" w:rsidRPr="006A0BB6" w:rsidRDefault="004D1EF1" w:rsidP="002D196E">
      <w:pPr>
        <w:rPr>
          <w:rFonts w:ascii="Arial" w:hAnsi="Arial" w:cs="Arial"/>
          <w:sz w:val="22"/>
          <w:szCs w:val="22"/>
        </w:rPr>
      </w:pPr>
    </w:p>
    <w:p w14:paraId="538A8799" w14:textId="77777777" w:rsidR="004D1EF1" w:rsidRPr="006A0BB6" w:rsidRDefault="004D1EF1" w:rsidP="004D1EF1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t xml:space="preserve">I - Introdução </w:t>
      </w:r>
    </w:p>
    <w:p w14:paraId="00680352" w14:textId="77777777" w:rsidR="0022788C" w:rsidRPr="006A0BB6" w:rsidRDefault="0022788C" w:rsidP="002D196E">
      <w:pPr>
        <w:rPr>
          <w:rFonts w:ascii="Arial" w:hAnsi="Arial" w:cs="Arial"/>
          <w:sz w:val="22"/>
          <w:szCs w:val="22"/>
        </w:rPr>
      </w:pPr>
    </w:p>
    <w:p w14:paraId="4149D214" w14:textId="596C41C7" w:rsidR="002267C8" w:rsidRPr="006A0BB6" w:rsidRDefault="002267C8" w:rsidP="002267C8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1 - A Direção da Delegação de Viseu remeteu</w:t>
      </w:r>
      <w:r w:rsidR="001B2EE0" w:rsidRPr="006A0BB6">
        <w:rPr>
          <w:rFonts w:ascii="Arial" w:hAnsi="Arial" w:cs="Arial"/>
          <w:sz w:val="22"/>
          <w:szCs w:val="22"/>
        </w:rPr>
        <w:t>,</w:t>
      </w:r>
      <w:r w:rsidRPr="006A0BB6">
        <w:rPr>
          <w:rFonts w:ascii="Arial" w:hAnsi="Arial" w:cs="Arial"/>
          <w:sz w:val="22"/>
          <w:szCs w:val="22"/>
        </w:rPr>
        <w:t xml:space="preserve"> ao Conselho Fiscal e de Jurisdição (CFJ)</w:t>
      </w:r>
      <w:r w:rsidR="001B2EE0" w:rsidRPr="006A0BB6">
        <w:rPr>
          <w:rFonts w:ascii="Arial" w:hAnsi="Arial" w:cs="Arial"/>
          <w:sz w:val="22"/>
          <w:szCs w:val="22"/>
        </w:rPr>
        <w:t>,</w:t>
      </w:r>
      <w:r w:rsidRPr="006A0BB6">
        <w:rPr>
          <w:rFonts w:ascii="Arial" w:hAnsi="Arial" w:cs="Arial"/>
          <w:sz w:val="22"/>
          <w:szCs w:val="22"/>
        </w:rPr>
        <w:t xml:space="preserve"> </w:t>
      </w:r>
      <w:r w:rsidR="00B41675" w:rsidRPr="006A0BB6">
        <w:rPr>
          <w:rFonts w:ascii="Arial" w:hAnsi="Arial" w:cs="Arial"/>
          <w:sz w:val="22"/>
          <w:szCs w:val="22"/>
        </w:rPr>
        <w:t>as proposta</w:t>
      </w:r>
      <w:r w:rsidRPr="006A0BB6">
        <w:rPr>
          <w:rFonts w:ascii="Arial" w:hAnsi="Arial" w:cs="Arial"/>
          <w:sz w:val="22"/>
          <w:szCs w:val="22"/>
        </w:rPr>
        <w:t xml:space="preserve">s </w:t>
      </w:r>
      <w:r w:rsidR="00B41675" w:rsidRPr="006A0BB6">
        <w:rPr>
          <w:rFonts w:ascii="Arial" w:hAnsi="Arial" w:cs="Arial"/>
          <w:sz w:val="22"/>
          <w:szCs w:val="22"/>
        </w:rPr>
        <w:t xml:space="preserve">de </w:t>
      </w:r>
      <w:r w:rsidRPr="006A0BB6">
        <w:rPr>
          <w:rFonts w:ascii="Arial" w:hAnsi="Arial" w:cs="Arial"/>
          <w:sz w:val="22"/>
          <w:szCs w:val="22"/>
        </w:rPr>
        <w:t xml:space="preserve">documentos previsionais - Plano Anual e Orçamento - da Delegação de Viseu e Núcleo da Guarda, </w:t>
      </w:r>
      <w:r w:rsidR="00B41675" w:rsidRPr="006A0BB6">
        <w:rPr>
          <w:rFonts w:ascii="Arial" w:hAnsi="Arial" w:cs="Arial"/>
          <w:sz w:val="22"/>
          <w:szCs w:val="22"/>
        </w:rPr>
        <w:t xml:space="preserve">referentes </w:t>
      </w:r>
      <w:r w:rsidRPr="006A0BB6">
        <w:rPr>
          <w:rFonts w:ascii="Arial" w:hAnsi="Arial" w:cs="Arial"/>
          <w:sz w:val="22"/>
          <w:szCs w:val="22"/>
        </w:rPr>
        <w:t xml:space="preserve">ao ano económico de 2026. </w:t>
      </w:r>
    </w:p>
    <w:p w14:paraId="7FFC82EF" w14:textId="77777777" w:rsidR="002267C8" w:rsidRPr="006A0BB6" w:rsidRDefault="002267C8" w:rsidP="002267C8">
      <w:pPr>
        <w:ind w:left="408"/>
        <w:rPr>
          <w:rFonts w:ascii="Arial" w:hAnsi="Arial" w:cs="Arial"/>
          <w:sz w:val="22"/>
          <w:szCs w:val="22"/>
        </w:rPr>
      </w:pPr>
    </w:p>
    <w:p w14:paraId="1CD7209D" w14:textId="62323EC0" w:rsidR="002267C8" w:rsidRPr="006A0BB6" w:rsidRDefault="0022788C" w:rsidP="004D1EF1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 xml:space="preserve">2 - A referida remessa é efetuada, pelo órgão executivo referido supra, no exercício das competências que lhe são cometidas pela </w:t>
      </w:r>
      <w:r w:rsidR="002267C8" w:rsidRPr="006A0BB6">
        <w:rPr>
          <w:rFonts w:ascii="Arial" w:hAnsi="Arial" w:cs="Arial"/>
          <w:sz w:val="22"/>
          <w:szCs w:val="22"/>
        </w:rPr>
        <w:t xml:space="preserve">alínea f) do nº 1 do Artigo 32º dos Estatutos da ACAPO, </w:t>
      </w:r>
      <w:r w:rsidRPr="006A0BB6">
        <w:rPr>
          <w:rFonts w:ascii="Arial" w:hAnsi="Arial" w:cs="Arial"/>
          <w:sz w:val="22"/>
          <w:szCs w:val="22"/>
        </w:rPr>
        <w:t xml:space="preserve">para efeitos de emissão, pelo CFJ, do parecer previsto na parte final da mesma disposição estatutária. </w:t>
      </w:r>
    </w:p>
    <w:p w14:paraId="47A4ECC9" w14:textId="77777777" w:rsidR="0022788C" w:rsidRPr="006A0BB6" w:rsidRDefault="0022788C" w:rsidP="004D1EF1">
      <w:pPr>
        <w:ind w:left="408"/>
        <w:rPr>
          <w:rFonts w:ascii="Arial" w:hAnsi="Arial" w:cs="Arial"/>
          <w:sz w:val="22"/>
          <w:szCs w:val="22"/>
        </w:rPr>
      </w:pPr>
    </w:p>
    <w:p w14:paraId="064128AE" w14:textId="3FA6EFA9" w:rsidR="00A97E18" w:rsidRPr="006A0BB6" w:rsidRDefault="0022788C" w:rsidP="002D196E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 xml:space="preserve">3 - </w:t>
      </w:r>
      <w:r w:rsidR="009B7651" w:rsidRPr="006A0BB6">
        <w:rPr>
          <w:rFonts w:ascii="Arial" w:hAnsi="Arial" w:cs="Arial"/>
          <w:sz w:val="22"/>
          <w:szCs w:val="22"/>
        </w:rPr>
        <w:t xml:space="preserve">Atento o disposto </w:t>
      </w:r>
      <w:r w:rsidR="002744C7" w:rsidRPr="006A0BB6">
        <w:rPr>
          <w:rFonts w:ascii="Arial" w:hAnsi="Arial" w:cs="Arial"/>
          <w:sz w:val="22"/>
          <w:szCs w:val="22"/>
        </w:rPr>
        <w:t xml:space="preserve">na alínea b) do nº 1 do Artigo 14º do Estatuto das Instituições Particulares de Solidariedade Social, aprovado em anexo ao Decreto -Lei nº 119/83, de 25 de fevereiro, na sua atual redação, bem como o previsto na alínea b) do nº 1 do Artigo 25º, conjugado </w:t>
      </w:r>
      <w:proofErr w:type="gramStart"/>
      <w:r w:rsidR="002744C7" w:rsidRPr="006A0BB6">
        <w:rPr>
          <w:rFonts w:ascii="Arial" w:hAnsi="Arial" w:cs="Arial"/>
          <w:sz w:val="22"/>
          <w:szCs w:val="22"/>
        </w:rPr>
        <w:t>com  o</w:t>
      </w:r>
      <w:proofErr w:type="gramEnd"/>
      <w:r w:rsidR="002744C7" w:rsidRPr="006A0BB6">
        <w:rPr>
          <w:rFonts w:ascii="Arial" w:hAnsi="Arial" w:cs="Arial"/>
          <w:sz w:val="22"/>
          <w:szCs w:val="22"/>
        </w:rPr>
        <w:t xml:space="preserve"> Artigo 12º, dos Estatutos da ACAPO, é o CFJ competente para apreciar a matéria e emitir parecer, o que faz nos termos seguintes. </w:t>
      </w:r>
      <w:r w:rsidR="002744C7" w:rsidRPr="006A0BB6">
        <w:rPr>
          <w:rFonts w:ascii="Arial" w:hAnsi="Arial" w:cs="Arial"/>
          <w:sz w:val="22"/>
          <w:szCs w:val="22"/>
        </w:rPr>
        <w:br/>
      </w:r>
    </w:p>
    <w:p w14:paraId="3F8D8968" w14:textId="01FDF232" w:rsidR="004D1EF1" w:rsidRPr="006A0BB6" w:rsidRDefault="004D1EF1" w:rsidP="004D1EF1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lastRenderedPageBreak/>
        <w:t xml:space="preserve">II - Apreciação na Generalidade </w:t>
      </w:r>
    </w:p>
    <w:p w14:paraId="48554824" w14:textId="77777777" w:rsidR="004D1EF1" w:rsidRPr="006A0BB6" w:rsidRDefault="004D1EF1" w:rsidP="002D196E">
      <w:pPr>
        <w:rPr>
          <w:rFonts w:ascii="Arial" w:hAnsi="Arial" w:cs="Arial"/>
        </w:rPr>
      </w:pPr>
    </w:p>
    <w:p w14:paraId="0ABD63A0" w14:textId="50AF5235" w:rsidR="004D1EF1" w:rsidRPr="006A0BB6" w:rsidRDefault="004D1EF1" w:rsidP="004D1EF1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t xml:space="preserve">II.1 </w:t>
      </w:r>
      <w:r w:rsidR="00B41675" w:rsidRPr="006A0BB6">
        <w:rPr>
          <w:rFonts w:ascii="Arial" w:hAnsi="Arial" w:cs="Arial"/>
        </w:rPr>
        <w:t>-</w:t>
      </w:r>
      <w:r w:rsidRPr="006A0BB6">
        <w:rPr>
          <w:rFonts w:ascii="Arial" w:hAnsi="Arial" w:cs="Arial"/>
        </w:rPr>
        <w:t xml:space="preserve"> D</w:t>
      </w:r>
      <w:r w:rsidR="00B41675" w:rsidRPr="006A0BB6">
        <w:rPr>
          <w:rFonts w:ascii="Arial" w:hAnsi="Arial" w:cs="Arial"/>
        </w:rPr>
        <w:t>a pr</w:t>
      </w:r>
      <w:r w:rsidRPr="006A0BB6">
        <w:rPr>
          <w:rFonts w:ascii="Arial" w:hAnsi="Arial" w:cs="Arial"/>
        </w:rPr>
        <w:t>o</w:t>
      </w:r>
      <w:r w:rsidR="00B41675" w:rsidRPr="006A0BB6">
        <w:rPr>
          <w:rFonts w:ascii="Arial" w:hAnsi="Arial" w:cs="Arial"/>
        </w:rPr>
        <w:t>posta</w:t>
      </w:r>
      <w:r w:rsidRPr="006A0BB6">
        <w:rPr>
          <w:rFonts w:ascii="Arial" w:hAnsi="Arial" w:cs="Arial"/>
        </w:rPr>
        <w:t xml:space="preserve"> </w:t>
      </w:r>
      <w:r w:rsidR="00B41675" w:rsidRPr="006A0BB6">
        <w:rPr>
          <w:rFonts w:ascii="Arial" w:hAnsi="Arial" w:cs="Arial"/>
        </w:rPr>
        <w:t xml:space="preserve">de </w:t>
      </w:r>
      <w:r w:rsidR="00A97E18" w:rsidRPr="006A0BB6">
        <w:rPr>
          <w:rFonts w:ascii="Arial" w:hAnsi="Arial" w:cs="Arial"/>
        </w:rPr>
        <w:t>Plano</w:t>
      </w:r>
      <w:r w:rsidRPr="006A0BB6">
        <w:rPr>
          <w:rFonts w:ascii="Arial" w:hAnsi="Arial" w:cs="Arial"/>
        </w:rPr>
        <w:t xml:space="preserve"> </w:t>
      </w:r>
    </w:p>
    <w:p w14:paraId="1EA39CBC" w14:textId="77777777" w:rsidR="004D1EF1" w:rsidRPr="006A0BB6" w:rsidRDefault="004D1EF1" w:rsidP="004D1EF1">
      <w:pPr>
        <w:ind w:left="408"/>
        <w:rPr>
          <w:rFonts w:ascii="Arial" w:hAnsi="Arial" w:cs="Arial"/>
          <w:sz w:val="22"/>
          <w:szCs w:val="22"/>
        </w:rPr>
      </w:pPr>
    </w:p>
    <w:p w14:paraId="70E40539" w14:textId="0FCC4A37" w:rsidR="008511A5" w:rsidRPr="006A0BB6" w:rsidRDefault="00A97E18" w:rsidP="004D1EF1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4</w:t>
      </w:r>
      <w:r w:rsidR="008511A5" w:rsidRPr="006A0BB6">
        <w:rPr>
          <w:rFonts w:ascii="Arial" w:hAnsi="Arial" w:cs="Arial"/>
          <w:sz w:val="22"/>
          <w:szCs w:val="22"/>
        </w:rPr>
        <w:t xml:space="preserve"> </w:t>
      </w:r>
      <w:r w:rsidR="00B41675" w:rsidRPr="006A0BB6">
        <w:rPr>
          <w:rFonts w:ascii="Arial" w:hAnsi="Arial" w:cs="Arial"/>
          <w:sz w:val="22"/>
          <w:szCs w:val="22"/>
        </w:rPr>
        <w:t>-</w:t>
      </w:r>
      <w:r w:rsidR="008511A5" w:rsidRPr="006A0BB6">
        <w:rPr>
          <w:rFonts w:ascii="Arial" w:hAnsi="Arial" w:cs="Arial"/>
          <w:sz w:val="22"/>
          <w:szCs w:val="22"/>
        </w:rPr>
        <w:t xml:space="preserve"> </w:t>
      </w:r>
      <w:r w:rsidR="00B41675" w:rsidRPr="006A0BB6">
        <w:rPr>
          <w:rFonts w:ascii="Arial" w:hAnsi="Arial" w:cs="Arial"/>
          <w:sz w:val="22"/>
          <w:szCs w:val="22"/>
        </w:rPr>
        <w:t xml:space="preserve">A proposta </w:t>
      </w:r>
      <w:r w:rsidR="008511A5" w:rsidRPr="006A0BB6">
        <w:rPr>
          <w:rFonts w:ascii="Arial" w:hAnsi="Arial" w:cs="Arial"/>
          <w:sz w:val="22"/>
          <w:szCs w:val="22"/>
        </w:rPr>
        <w:t>apresenta-se configurad</w:t>
      </w:r>
      <w:r w:rsidR="00B41675" w:rsidRPr="006A0BB6">
        <w:rPr>
          <w:rFonts w:ascii="Arial" w:hAnsi="Arial" w:cs="Arial"/>
          <w:sz w:val="22"/>
          <w:szCs w:val="22"/>
        </w:rPr>
        <w:t>a</w:t>
      </w:r>
      <w:r w:rsidR="008511A5" w:rsidRPr="006A0BB6">
        <w:rPr>
          <w:rFonts w:ascii="Arial" w:hAnsi="Arial" w:cs="Arial"/>
          <w:sz w:val="22"/>
          <w:szCs w:val="22"/>
        </w:rPr>
        <w:t xml:space="preserve"> em consonância com as linhas orientadoras decorrentes do sistema de gestão da qualidade em vigor na Instituição. </w:t>
      </w:r>
    </w:p>
    <w:p w14:paraId="0C658C87" w14:textId="77777777" w:rsidR="008511A5" w:rsidRPr="006A0BB6" w:rsidRDefault="008511A5" w:rsidP="004D1EF1">
      <w:pPr>
        <w:ind w:left="408"/>
        <w:rPr>
          <w:rFonts w:ascii="Arial" w:hAnsi="Arial" w:cs="Arial"/>
          <w:sz w:val="22"/>
          <w:szCs w:val="22"/>
        </w:rPr>
      </w:pPr>
    </w:p>
    <w:p w14:paraId="5F89D9C2" w14:textId="7BF59347" w:rsidR="002A0023" w:rsidRPr="006A0BB6" w:rsidRDefault="00A97E18" w:rsidP="002744C7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5</w:t>
      </w:r>
      <w:r w:rsidR="002744C7" w:rsidRPr="006A0BB6">
        <w:rPr>
          <w:rFonts w:ascii="Arial" w:hAnsi="Arial" w:cs="Arial"/>
          <w:sz w:val="22"/>
          <w:szCs w:val="22"/>
        </w:rPr>
        <w:t xml:space="preserve"> - </w:t>
      </w:r>
      <w:r w:rsidR="008511A5" w:rsidRPr="006A0BB6">
        <w:rPr>
          <w:rFonts w:ascii="Arial" w:hAnsi="Arial" w:cs="Arial"/>
          <w:sz w:val="22"/>
          <w:szCs w:val="22"/>
        </w:rPr>
        <w:t>Neste quadro, nel</w:t>
      </w:r>
      <w:r w:rsidR="00B41675" w:rsidRPr="006A0BB6">
        <w:rPr>
          <w:rFonts w:ascii="Arial" w:hAnsi="Arial" w:cs="Arial"/>
          <w:sz w:val="22"/>
          <w:szCs w:val="22"/>
        </w:rPr>
        <w:t>a</w:t>
      </w:r>
      <w:r w:rsidR="008511A5" w:rsidRPr="006A0BB6">
        <w:rPr>
          <w:rFonts w:ascii="Arial" w:hAnsi="Arial" w:cs="Arial"/>
          <w:sz w:val="22"/>
          <w:szCs w:val="22"/>
        </w:rPr>
        <w:t xml:space="preserve"> se encontra prevista, p</w:t>
      </w:r>
      <w:r w:rsidR="002744C7" w:rsidRPr="006A0BB6">
        <w:rPr>
          <w:rFonts w:ascii="Arial" w:hAnsi="Arial" w:cs="Arial"/>
          <w:sz w:val="22"/>
          <w:szCs w:val="22"/>
        </w:rPr>
        <w:t xml:space="preserve">ara o </w:t>
      </w:r>
      <w:r w:rsidR="002A0023" w:rsidRPr="006A0BB6">
        <w:rPr>
          <w:rFonts w:ascii="Arial" w:hAnsi="Arial" w:cs="Arial"/>
          <w:sz w:val="22"/>
          <w:szCs w:val="22"/>
        </w:rPr>
        <w:t xml:space="preserve">período em referência, a concretização de 20 </w:t>
      </w:r>
      <w:r w:rsidR="002744C7" w:rsidRPr="006A0BB6">
        <w:rPr>
          <w:rFonts w:ascii="Arial" w:hAnsi="Arial" w:cs="Arial"/>
          <w:sz w:val="22"/>
          <w:szCs w:val="22"/>
        </w:rPr>
        <w:t>a</w:t>
      </w:r>
      <w:r w:rsidR="002A0023" w:rsidRPr="006A0BB6">
        <w:rPr>
          <w:rFonts w:ascii="Arial" w:hAnsi="Arial" w:cs="Arial"/>
          <w:sz w:val="22"/>
          <w:szCs w:val="22"/>
        </w:rPr>
        <w:t xml:space="preserve">tividades. </w:t>
      </w:r>
    </w:p>
    <w:p w14:paraId="392786DF" w14:textId="77777777" w:rsidR="002744C7" w:rsidRPr="006A0BB6" w:rsidRDefault="002744C7" w:rsidP="002744C7">
      <w:pPr>
        <w:ind w:left="408"/>
        <w:rPr>
          <w:rFonts w:ascii="Arial" w:hAnsi="Arial" w:cs="Arial"/>
          <w:sz w:val="22"/>
          <w:szCs w:val="22"/>
        </w:rPr>
      </w:pPr>
    </w:p>
    <w:p w14:paraId="4FA85465" w14:textId="2B1372E6" w:rsidR="002744C7" w:rsidRPr="006A0BB6" w:rsidRDefault="00A97E18" w:rsidP="002744C7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6</w:t>
      </w:r>
      <w:r w:rsidR="002744C7" w:rsidRPr="006A0BB6">
        <w:rPr>
          <w:rFonts w:ascii="Arial" w:hAnsi="Arial" w:cs="Arial"/>
          <w:sz w:val="22"/>
          <w:szCs w:val="22"/>
        </w:rPr>
        <w:t xml:space="preserve"> - As </w:t>
      </w:r>
      <w:r w:rsidR="002A0023" w:rsidRPr="006A0BB6">
        <w:rPr>
          <w:rFonts w:ascii="Arial" w:hAnsi="Arial" w:cs="Arial"/>
          <w:sz w:val="22"/>
          <w:szCs w:val="22"/>
        </w:rPr>
        <w:t>20</w:t>
      </w:r>
      <w:r w:rsidR="002744C7" w:rsidRPr="006A0BB6">
        <w:rPr>
          <w:rFonts w:ascii="Arial" w:hAnsi="Arial" w:cs="Arial"/>
          <w:sz w:val="22"/>
          <w:szCs w:val="22"/>
        </w:rPr>
        <w:t xml:space="preserve"> a</w:t>
      </w:r>
      <w:r w:rsidR="002A0023" w:rsidRPr="006A0BB6">
        <w:rPr>
          <w:rFonts w:ascii="Arial" w:hAnsi="Arial" w:cs="Arial"/>
          <w:sz w:val="22"/>
          <w:szCs w:val="22"/>
        </w:rPr>
        <w:t xml:space="preserve">tividades </w:t>
      </w:r>
      <w:r w:rsidR="002744C7" w:rsidRPr="006A0BB6">
        <w:rPr>
          <w:rFonts w:ascii="Arial" w:hAnsi="Arial" w:cs="Arial"/>
          <w:sz w:val="22"/>
          <w:szCs w:val="22"/>
        </w:rPr>
        <w:t xml:space="preserve">previstas </w:t>
      </w:r>
      <w:r w:rsidR="008511A5" w:rsidRPr="006A0BB6">
        <w:rPr>
          <w:rFonts w:ascii="Arial" w:hAnsi="Arial" w:cs="Arial"/>
          <w:sz w:val="22"/>
          <w:szCs w:val="22"/>
        </w:rPr>
        <w:t xml:space="preserve">pretendem dar </w:t>
      </w:r>
      <w:r w:rsidR="002744C7" w:rsidRPr="006A0BB6">
        <w:rPr>
          <w:rFonts w:ascii="Arial" w:hAnsi="Arial" w:cs="Arial"/>
          <w:sz w:val="22"/>
          <w:szCs w:val="22"/>
        </w:rPr>
        <w:t>suport</w:t>
      </w:r>
      <w:r w:rsidR="008511A5" w:rsidRPr="006A0BB6">
        <w:rPr>
          <w:rFonts w:ascii="Arial" w:hAnsi="Arial" w:cs="Arial"/>
          <w:sz w:val="22"/>
          <w:szCs w:val="22"/>
        </w:rPr>
        <w:t>e</w:t>
      </w:r>
      <w:r w:rsidR="002744C7" w:rsidRPr="006A0BB6">
        <w:rPr>
          <w:rFonts w:ascii="Arial" w:hAnsi="Arial" w:cs="Arial"/>
          <w:sz w:val="22"/>
          <w:szCs w:val="22"/>
        </w:rPr>
        <w:t xml:space="preserve"> </w:t>
      </w:r>
      <w:r w:rsidR="008511A5" w:rsidRPr="006A0BB6">
        <w:rPr>
          <w:rFonts w:ascii="Arial" w:hAnsi="Arial" w:cs="Arial"/>
          <w:sz w:val="22"/>
          <w:szCs w:val="22"/>
        </w:rPr>
        <w:t xml:space="preserve">a </w:t>
      </w:r>
      <w:r w:rsidR="002744C7" w:rsidRPr="006A0BB6">
        <w:rPr>
          <w:rFonts w:ascii="Arial" w:hAnsi="Arial" w:cs="Arial"/>
          <w:sz w:val="22"/>
          <w:szCs w:val="22"/>
        </w:rPr>
        <w:t xml:space="preserve">um conjunto de </w:t>
      </w:r>
      <w:r w:rsidR="002A0023" w:rsidRPr="006A0BB6">
        <w:rPr>
          <w:rFonts w:ascii="Arial" w:hAnsi="Arial" w:cs="Arial"/>
          <w:sz w:val="22"/>
          <w:szCs w:val="22"/>
        </w:rPr>
        <w:t>6</w:t>
      </w:r>
      <w:r w:rsidR="002744C7" w:rsidRPr="006A0BB6">
        <w:rPr>
          <w:rFonts w:ascii="Arial" w:hAnsi="Arial" w:cs="Arial"/>
          <w:sz w:val="22"/>
          <w:szCs w:val="22"/>
        </w:rPr>
        <w:t xml:space="preserve"> objetivos</w:t>
      </w:r>
      <w:r w:rsidRPr="006A0BB6">
        <w:rPr>
          <w:rFonts w:ascii="Arial" w:hAnsi="Arial" w:cs="Arial"/>
          <w:sz w:val="22"/>
          <w:szCs w:val="22"/>
        </w:rPr>
        <w:t>, os quais se encontram claramente explicitados</w:t>
      </w:r>
      <w:r w:rsidR="002744C7" w:rsidRPr="006A0BB6">
        <w:rPr>
          <w:rFonts w:ascii="Arial" w:hAnsi="Arial" w:cs="Arial"/>
          <w:sz w:val="22"/>
          <w:szCs w:val="22"/>
        </w:rPr>
        <w:t xml:space="preserve">. </w:t>
      </w:r>
    </w:p>
    <w:p w14:paraId="07BA840E" w14:textId="77777777" w:rsidR="002744C7" w:rsidRPr="006A0BB6" w:rsidRDefault="002744C7" w:rsidP="002744C7">
      <w:pPr>
        <w:ind w:left="408"/>
        <w:rPr>
          <w:rFonts w:ascii="Arial" w:hAnsi="Arial" w:cs="Arial"/>
          <w:sz w:val="22"/>
          <w:szCs w:val="22"/>
        </w:rPr>
      </w:pPr>
    </w:p>
    <w:p w14:paraId="26681F5C" w14:textId="75402F40" w:rsidR="00AC237C" w:rsidRPr="006A0BB6" w:rsidRDefault="00A97E18" w:rsidP="002744C7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7</w:t>
      </w:r>
      <w:r w:rsidR="00AC237C" w:rsidRPr="006A0BB6">
        <w:rPr>
          <w:rFonts w:ascii="Arial" w:hAnsi="Arial" w:cs="Arial"/>
          <w:sz w:val="22"/>
          <w:szCs w:val="22"/>
        </w:rPr>
        <w:t xml:space="preserve"> </w:t>
      </w:r>
      <w:r w:rsidR="00B41675" w:rsidRPr="006A0BB6">
        <w:rPr>
          <w:rFonts w:ascii="Arial" w:hAnsi="Arial" w:cs="Arial"/>
          <w:sz w:val="22"/>
          <w:szCs w:val="22"/>
        </w:rPr>
        <w:t>-</w:t>
      </w:r>
      <w:r w:rsidR="00AC237C" w:rsidRPr="006A0BB6">
        <w:rPr>
          <w:rFonts w:ascii="Arial" w:hAnsi="Arial" w:cs="Arial"/>
          <w:sz w:val="22"/>
          <w:szCs w:val="22"/>
        </w:rPr>
        <w:t xml:space="preserve"> </w:t>
      </w:r>
      <w:r w:rsidR="00B41675" w:rsidRPr="006A0BB6">
        <w:rPr>
          <w:rFonts w:ascii="Arial" w:hAnsi="Arial" w:cs="Arial"/>
          <w:sz w:val="22"/>
          <w:szCs w:val="22"/>
        </w:rPr>
        <w:t>Constata-se que a</w:t>
      </w:r>
      <w:r w:rsidR="00AC237C" w:rsidRPr="006A0BB6">
        <w:rPr>
          <w:rFonts w:ascii="Arial" w:hAnsi="Arial" w:cs="Arial"/>
          <w:sz w:val="22"/>
          <w:szCs w:val="22"/>
        </w:rPr>
        <w:t xml:space="preserve"> </w:t>
      </w:r>
      <w:r w:rsidRPr="006A0BB6">
        <w:rPr>
          <w:rFonts w:ascii="Arial" w:hAnsi="Arial" w:cs="Arial"/>
          <w:sz w:val="22"/>
          <w:szCs w:val="22"/>
        </w:rPr>
        <w:t xml:space="preserve">estrita </w:t>
      </w:r>
      <w:r w:rsidR="00AC237C" w:rsidRPr="006A0BB6">
        <w:rPr>
          <w:rFonts w:ascii="Arial" w:hAnsi="Arial" w:cs="Arial"/>
          <w:sz w:val="22"/>
          <w:szCs w:val="22"/>
        </w:rPr>
        <w:t>vinculação da estrutura do Plano às orientações decorrentes do sistema de gestão da qualidade</w:t>
      </w:r>
      <w:r w:rsidR="00B41675" w:rsidRPr="006A0BB6">
        <w:rPr>
          <w:rFonts w:ascii="Arial" w:hAnsi="Arial" w:cs="Arial"/>
          <w:sz w:val="22"/>
          <w:szCs w:val="22"/>
        </w:rPr>
        <w:t>,</w:t>
      </w:r>
      <w:r w:rsidR="00AC237C" w:rsidRPr="006A0BB6">
        <w:rPr>
          <w:rFonts w:ascii="Arial" w:hAnsi="Arial" w:cs="Arial"/>
          <w:sz w:val="22"/>
          <w:szCs w:val="22"/>
        </w:rPr>
        <w:t xml:space="preserve"> </w:t>
      </w:r>
      <w:r w:rsidR="00B41675" w:rsidRPr="006A0BB6">
        <w:rPr>
          <w:rFonts w:ascii="Arial" w:hAnsi="Arial" w:cs="Arial"/>
          <w:sz w:val="22"/>
          <w:szCs w:val="22"/>
        </w:rPr>
        <w:t>em virtude da prática corrente d</w:t>
      </w:r>
      <w:r w:rsidR="00687533" w:rsidRPr="006A0BB6">
        <w:rPr>
          <w:rFonts w:ascii="Arial" w:hAnsi="Arial" w:cs="Arial"/>
          <w:sz w:val="22"/>
          <w:szCs w:val="22"/>
        </w:rPr>
        <w:t>e subsumir tod</w:t>
      </w:r>
      <w:r w:rsidR="00B41675" w:rsidRPr="006A0BB6">
        <w:rPr>
          <w:rFonts w:ascii="Arial" w:hAnsi="Arial" w:cs="Arial"/>
          <w:sz w:val="22"/>
          <w:szCs w:val="22"/>
        </w:rPr>
        <w:t xml:space="preserve">a a </w:t>
      </w:r>
      <w:r w:rsidR="00687533" w:rsidRPr="006A0BB6">
        <w:rPr>
          <w:rFonts w:ascii="Arial" w:hAnsi="Arial" w:cs="Arial"/>
          <w:sz w:val="22"/>
          <w:szCs w:val="22"/>
        </w:rPr>
        <w:t xml:space="preserve">atividade a desenvolver nos limites estreitos de tabelas de expressão numérica, </w:t>
      </w:r>
      <w:r w:rsidR="00AC237C" w:rsidRPr="006A0BB6">
        <w:rPr>
          <w:rFonts w:ascii="Arial" w:hAnsi="Arial" w:cs="Arial"/>
          <w:sz w:val="22"/>
          <w:szCs w:val="22"/>
        </w:rPr>
        <w:t xml:space="preserve">não espelha cabalmente a dinâmica da Delegação, a qual transcende, em muito, na sua ação quotidiana, o conjunto restrito das atividades e dos objetivos explicitados. </w:t>
      </w:r>
    </w:p>
    <w:p w14:paraId="5B14D364" w14:textId="77777777" w:rsidR="000964D7" w:rsidRPr="006A0BB6" w:rsidRDefault="000964D7" w:rsidP="002744C7">
      <w:pPr>
        <w:ind w:left="408"/>
        <w:rPr>
          <w:rFonts w:ascii="Arial" w:hAnsi="Arial" w:cs="Arial"/>
          <w:sz w:val="22"/>
          <w:szCs w:val="22"/>
        </w:rPr>
      </w:pPr>
    </w:p>
    <w:p w14:paraId="310F4F8A" w14:textId="5E458179" w:rsidR="009C04E7" w:rsidRPr="006A0BB6" w:rsidRDefault="00A97E18" w:rsidP="009C04E7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8</w:t>
      </w:r>
      <w:r w:rsidR="000964D7" w:rsidRPr="006A0BB6">
        <w:rPr>
          <w:rFonts w:ascii="Arial" w:hAnsi="Arial" w:cs="Arial"/>
          <w:sz w:val="22"/>
          <w:szCs w:val="22"/>
        </w:rPr>
        <w:t xml:space="preserve"> - Por outro lado, o documento não inclui </w:t>
      </w:r>
      <w:r w:rsidR="009C04E7" w:rsidRPr="006A0BB6">
        <w:rPr>
          <w:rFonts w:ascii="Arial" w:hAnsi="Arial" w:cs="Arial"/>
          <w:sz w:val="22"/>
          <w:szCs w:val="22"/>
        </w:rPr>
        <w:t>a</w:t>
      </w:r>
      <w:r w:rsidR="000964D7" w:rsidRPr="006A0BB6">
        <w:rPr>
          <w:rFonts w:ascii="Arial" w:hAnsi="Arial" w:cs="Arial"/>
          <w:sz w:val="22"/>
          <w:szCs w:val="22"/>
        </w:rPr>
        <w:t xml:space="preserve">(s) razão(ões) das </w:t>
      </w:r>
      <w:r w:rsidR="00B41675" w:rsidRPr="006A0BB6">
        <w:rPr>
          <w:rFonts w:ascii="Arial" w:hAnsi="Arial" w:cs="Arial"/>
          <w:sz w:val="22"/>
          <w:szCs w:val="22"/>
        </w:rPr>
        <w:t xml:space="preserve">opções </w:t>
      </w:r>
      <w:r w:rsidR="000964D7" w:rsidRPr="006A0BB6">
        <w:rPr>
          <w:rFonts w:ascii="Arial" w:hAnsi="Arial" w:cs="Arial"/>
          <w:sz w:val="22"/>
          <w:szCs w:val="22"/>
        </w:rPr>
        <w:t xml:space="preserve">efetuadas: </w:t>
      </w:r>
      <w:r w:rsidR="009C04E7" w:rsidRPr="006A0BB6">
        <w:rPr>
          <w:rFonts w:ascii="Arial" w:hAnsi="Arial" w:cs="Arial"/>
          <w:sz w:val="22"/>
          <w:szCs w:val="22"/>
        </w:rPr>
        <w:t>p</w:t>
      </w:r>
      <w:r w:rsidR="000964D7" w:rsidRPr="006A0BB6">
        <w:rPr>
          <w:rFonts w:ascii="Arial" w:hAnsi="Arial" w:cs="Arial"/>
          <w:sz w:val="22"/>
          <w:szCs w:val="22"/>
        </w:rPr>
        <w:t xml:space="preserve">orquê </w:t>
      </w:r>
      <w:r w:rsidR="009C04E7" w:rsidRPr="006A0BB6">
        <w:rPr>
          <w:rFonts w:ascii="Arial" w:hAnsi="Arial" w:cs="Arial"/>
          <w:sz w:val="22"/>
          <w:szCs w:val="22"/>
        </w:rPr>
        <w:t>a escolha d</w:t>
      </w:r>
      <w:r w:rsidR="000964D7" w:rsidRPr="006A0BB6">
        <w:rPr>
          <w:rFonts w:ascii="Arial" w:hAnsi="Arial" w:cs="Arial"/>
          <w:sz w:val="22"/>
          <w:szCs w:val="22"/>
        </w:rPr>
        <w:t xml:space="preserve">as atividades </w:t>
      </w:r>
      <w:r w:rsidR="009C04E7" w:rsidRPr="006A0BB6">
        <w:rPr>
          <w:rFonts w:ascii="Arial" w:hAnsi="Arial" w:cs="Arial"/>
          <w:sz w:val="22"/>
          <w:szCs w:val="22"/>
        </w:rPr>
        <w:t xml:space="preserve">ora propostas </w:t>
      </w:r>
      <w:r w:rsidR="000964D7" w:rsidRPr="006A0BB6">
        <w:rPr>
          <w:rFonts w:ascii="Arial" w:hAnsi="Arial" w:cs="Arial"/>
          <w:sz w:val="22"/>
          <w:szCs w:val="22"/>
        </w:rPr>
        <w:t>e não de outras</w:t>
      </w:r>
      <w:r w:rsidR="009C04E7" w:rsidRPr="006A0BB6">
        <w:rPr>
          <w:rFonts w:ascii="Arial" w:hAnsi="Arial" w:cs="Arial"/>
          <w:sz w:val="22"/>
          <w:szCs w:val="22"/>
        </w:rPr>
        <w:t>?</w:t>
      </w:r>
      <w:r w:rsidR="000964D7" w:rsidRPr="006A0BB6">
        <w:rPr>
          <w:rFonts w:ascii="Arial" w:hAnsi="Arial" w:cs="Arial"/>
          <w:sz w:val="22"/>
          <w:szCs w:val="22"/>
        </w:rPr>
        <w:t xml:space="preserve">; porquê </w:t>
      </w:r>
      <w:r w:rsidR="009C04E7" w:rsidRPr="006A0BB6">
        <w:rPr>
          <w:rFonts w:ascii="Arial" w:hAnsi="Arial" w:cs="Arial"/>
          <w:sz w:val="22"/>
          <w:szCs w:val="22"/>
        </w:rPr>
        <w:t xml:space="preserve">os </w:t>
      </w:r>
      <w:r w:rsidR="000964D7" w:rsidRPr="006A0BB6">
        <w:rPr>
          <w:rFonts w:ascii="Arial" w:hAnsi="Arial" w:cs="Arial"/>
          <w:sz w:val="22"/>
          <w:szCs w:val="22"/>
        </w:rPr>
        <w:t xml:space="preserve">objetivos </w:t>
      </w:r>
      <w:r w:rsidR="009C04E7" w:rsidRPr="006A0BB6">
        <w:rPr>
          <w:rFonts w:ascii="Arial" w:hAnsi="Arial" w:cs="Arial"/>
          <w:sz w:val="22"/>
          <w:szCs w:val="22"/>
        </w:rPr>
        <w:t xml:space="preserve">ora projetados </w:t>
      </w:r>
      <w:r w:rsidR="000964D7" w:rsidRPr="006A0BB6">
        <w:rPr>
          <w:rFonts w:ascii="Arial" w:hAnsi="Arial" w:cs="Arial"/>
          <w:sz w:val="22"/>
          <w:szCs w:val="22"/>
        </w:rPr>
        <w:t>e não outros</w:t>
      </w:r>
      <w:r w:rsidR="009C04E7" w:rsidRPr="006A0BB6">
        <w:rPr>
          <w:rFonts w:ascii="Arial" w:hAnsi="Arial" w:cs="Arial"/>
          <w:sz w:val="22"/>
          <w:szCs w:val="22"/>
        </w:rPr>
        <w:t>?</w:t>
      </w:r>
      <w:r w:rsidR="000964D7" w:rsidRPr="006A0BB6">
        <w:rPr>
          <w:rFonts w:ascii="Arial" w:hAnsi="Arial" w:cs="Arial"/>
          <w:sz w:val="22"/>
          <w:szCs w:val="22"/>
        </w:rPr>
        <w:t>; qual o alin</w:t>
      </w:r>
      <w:r w:rsidR="009C04E7" w:rsidRPr="006A0BB6">
        <w:rPr>
          <w:rFonts w:ascii="Arial" w:hAnsi="Arial" w:cs="Arial"/>
          <w:sz w:val="22"/>
          <w:szCs w:val="22"/>
        </w:rPr>
        <w:t>h</w:t>
      </w:r>
      <w:r w:rsidR="000964D7" w:rsidRPr="006A0BB6">
        <w:rPr>
          <w:rFonts w:ascii="Arial" w:hAnsi="Arial" w:cs="Arial"/>
          <w:sz w:val="22"/>
          <w:szCs w:val="22"/>
        </w:rPr>
        <w:t xml:space="preserve">amento de umas e de outros com o(s) compromisso(s) </w:t>
      </w:r>
      <w:r w:rsidR="009C04E7" w:rsidRPr="006A0BB6">
        <w:rPr>
          <w:rFonts w:ascii="Arial" w:hAnsi="Arial" w:cs="Arial"/>
          <w:sz w:val="22"/>
          <w:szCs w:val="22"/>
        </w:rPr>
        <w:t xml:space="preserve">programáticos assumidos </w:t>
      </w:r>
      <w:r w:rsidR="000964D7" w:rsidRPr="006A0BB6">
        <w:rPr>
          <w:rFonts w:ascii="Arial" w:hAnsi="Arial" w:cs="Arial"/>
          <w:sz w:val="22"/>
          <w:szCs w:val="22"/>
        </w:rPr>
        <w:t>em sede de Programa de Ação</w:t>
      </w:r>
      <w:r w:rsidR="00B41675" w:rsidRPr="006A0BB6">
        <w:rPr>
          <w:rFonts w:ascii="Arial" w:hAnsi="Arial" w:cs="Arial"/>
          <w:sz w:val="22"/>
          <w:szCs w:val="22"/>
        </w:rPr>
        <w:t xml:space="preserve"> </w:t>
      </w:r>
      <w:r w:rsidR="00687533" w:rsidRPr="006A0BB6">
        <w:rPr>
          <w:rFonts w:ascii="Arial" w:hAnsi="Arial" w:cs="Arial"/>
          <w:sz w:val="22"/>
          <w:szCs w:val="22"/>
        </w:rPr>
        <w:t xml:space="preserve">em devido tempo </w:t>
      </w:r>
      <w:r w:rsidR="00B41675" w:rsidRPr="006A0BB6">
        <w:rPr>
          <w:rFonts w:ascii="Arial" w:hAnsi="Arial" w:cs="Arial"/>
          <w:sz w:val="22"/>
          <w:szCs w:val="22"/>
        </w:rPr>
        <w:t>sufragado pelos Associados</w:t>
      </w:r>
      <w:r w:rsidR="009C04E7" w:rsidRPr="006A0BB6">
        <w:rPr>
          <w:rFonts w:ascii="Arial" w:hAnsi="Arial" w:cs="Arial"/>
          <w:sz w:val="22"/>
          <w:szCs w:val="22"/>
        </w:rPr>
        <w:t>?</w:t>
      </w:r>
      <w:r w:rsidR="000964D7" w:rsidRPr="006A0BB6">
        <w:rPr>
          <w:rFonts w:ascii="Arial" w:hAnsi="Arial" w:cs="Arial"/>
          <w:sz w:val="22"/>
          <w:szCs w:val="22"/>
        </w:rPr>
        <w:t xml:space="preserve"> </w:t>
      </w:r>
    </w:p>
    <w:p w14:paraId="3654FCBB" w14:textId="336B1D00" w:rsidR="00AC237C" w:rsidRPr="006A0BB6" w:rsidRDefault="00AC237C" w:rsidP="002744C7">
      <w:pPr>
        <w:ind w:left="408"/>
        <w:rPr>
          <w:rFonts w:ascii="Arial" w:hAnsi="Arial" w:cs="Arial"/>
          <w:sz w:val="22"/>
          <w:szCs w:val="22"/>
        </w:rPr>
      </w:pPr>
    </w:p>
    <w:p w14:paraId="6F7F5AB4" w14:textId="1217643B" w:rsidR="006D537D" w:rsidRPr="006A0BB6" w:rsidRDefault="00A97E18" w:rsidP="002744C7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9</w:t>
      </w:r>
      <w:r w:rsidR="009C04E7" w:rsidRPr="006A0BB6">
        <w:rPr>
          <w:rFonts w:ascii="Arial" w:hAnsi="Arial" w:cs="Arial"/>
          <w:sz w:val="22"/>
          <w:szCs w:val="22"/>
        </w:rPr>
        <w:t xml:space="preserve"> - Esclareça-se, para que dúvidas não subsistam, que aqui se consideram as escolhas efetuadas absolutamente legítimas</w:t>
      </w:r>
      <w:r w:rsidR="006D537D" w:rsidRPr="006A0BB6">
        <w:rPr>
          <w:rFonts w:ascii="Arial" w:hAnsi="Arial" w:cs="Arial"/>
          <w:sz w:val="22"/>
          <w:szCs w:val="22"/>
        </w:rPr>
        <w:t xml:space="preserve">, ao mesmo tempo que se admite possuirem </w:t>
      </w:r>
      <w:r w:rsidRPr="006A0BB6">
        <w:rPr>
          <w:rFonts w:ascii="Arial" w:hAnsi="Arial" w:cs="Arial"/>
          <w:sz w:val="22"/>
          <w:szCs w:val="22"/>
        </w:rPr>
        <w:t xml:space="preserve">as mesmas </w:t>
      </w:r>
      <w:r w:rsidR="006D537D" w:rsidRPr="006A0BB6">
        <w:rPr>
          <w:rFonts w:ascii="Arial" w:hAnsi="Arial" w:cs="Arial"/>
          <w:sz w:val="22"/>
          <w:szCs w:val="22"/>
        </w:rPr>
        <w:t>plena justificação</w:t>
      </w:r>
      <w:r w:rsidR="009C04E7" w:rsidRPr="006A0BB6">
        <w:rPr>
          <w:rFonts w:ascii="Arial" w:hAnsi="Arial" w:cs="Arial"/>
          <w:sz w:val="22"/>
          <w:szCs w:val="22"/>
        </w:rPr>
        <w:t xml:space="preserve">. </w:t>
      </w:r>
    </w:p>
    <w:p w14:paraId="1C73AA63" w14:textId="77777777" w:rsidR="006D537D" w:rsidRPr="006A0BB6" w:rsidRDefault="006D537D" w:rsidP="002744C7">
      <w:pPr>
        <w:ind w:left="408"/>
        <w:rPr>
          <w:rFonts w:ascii="Arial" w:hAnsi="Arial" w:cs="Arial"/>
          <w:sz w:val="22"/>
          <w:szCs w:val="22"/>
        </w:rPr>
      </w:pPr>
    </w:p>
    <w:p w14:paraId="49166DA1" w14:textId="07BCE987" w:rsidR="009C04E7" w:rsidRPr="006A0BB6" w:rsidRDefault="00A97E18" w:rsidP="002744C7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10</w:t>
      </w:r>
      <w:r w:rsidR="006D537D" w:rsidRPr="006A0BB6">
        <w:rPr>
          <w:rFonts w:ascii="Arial" w:hAnsi="Arial" w:cs="Arial"/>
          <w:sz w:val="22"/>
          <w:szCs w:val="22"/>
        </w:rPr>
        <w:t xml:space="preserve"> - </w:t>
      </w:r>
      <w:r w:rsidR="009C04E7" w:rsidRPr="006A0BB6">
        <w:rPr>
          <w:rFonts w:ascii="Arial" w:hAnsi="Arial" w:cs="Arial"/>
          <w:sz w:val="22"/>
          <w:szCs w:val="22"/>
        </w:rPr>
        <w:t>Aquilo para que se alerta é para a conveniência de explicitar as suas motivações</w:t>
      </w:r>
      <w:r w:rsidRPr="006A0BB6">
        <w:rPr>
          <w:rFonts w:ascii="Arial" w:hAnsi="Arial" w:cs="Arial"/>
          <w:sz w:val="22"/>
          <w:szCs w:val="22"/>
        </w:rPr>
        <w:t>,</w:t>
      </w:r>
      <w:r w:rsidR="009C04E7" w:rsidRPr="006A0BB6">
        <w:rPr>
          <w:rFonts w:ascii="Arial" w:hAnsi="Arial" w:cs="Arial"/>
          <w:sz w:val="22"/>
          <w:szCs w:val="22"/>
        </w:rPr>
        <w:t xml:space="preserve"> com vista a proporcionar aosAssociados o máximo de informação pertinente sobre as políticas </w:t>
      </w:r>
      <w:r w:rsidR="006D537D" w:rsidRPr="006A0BB6">
        <w:rPr>
          <w:rFonts w:ascii="Arial" w:hAnsi="Arial" w:cs="Arial"/>
          <w:sz w:val="22"/>
          <w:szCs w:val="22"/>
        </w:rPr>
        <w:t>acerca d</w:t>
      </w:r>
      <w:r w:rsidR="009C04E7" w:rsidRPr="006A0BB6">
        <w:rPr>
          <w:rFonts w:ascii="Arial" w:hAnsi="Arial" w:cs="Arial"/>
          <w:sz w:val="22"/>
          <w:szCs w:val="22"/>
        </w:rPr>
        <w:t xml:space="preserve">as quais lhes cabe pronunciar-se. </w:t>
      </w:r>
    </w:p>
    <w:p w14:paraId="06B88D16" w14:textId="77777777" w:rsidR="006D537D" w:rsidRPr="006A0BB6" w:rsidRDefault="006D537D" w:rsidP="002744C7">
      <w:pPr>
        <w:rPr>
          <w:rFonts w:ascii="Arial" w:hAnsi="Arial" w:cs="Arial"/>
          <w:sz w:val="22"/>
          <w:szCs w:val="22"/>
        </w:rPr>
      </w:pPr>
    </w:p>
    <w:p w14:paraId="19FDCB40" w14:textId="0550978F" w:rsidR="00A97E18" w:rsidRPr="006A0BB6" w:rsidRDefault="002744C7" w:rsidP="002744C7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t xml:space="preserve">II.2 </w:t>
      </w:r>
      <w:r w:rsidR="00B41675" w:rsidRPr="006A0BB6">
        <w:rPr>
          <w:rFonts w:ascii="Arial" w:hAnsi="Arial" w:cs="Arial"/>
        </w:rPr>
        <w:t>-</w:t>
      </w:r>
      <w:r w:rsidRPr="006A0BB6">
        <w:rPr>
          <w:rFonts w:ascii="Arial" w:hAnsi="Arial" w:cs="Arial"/>
        </w:rPr>
        <w:t xml:space="preserve"> D</w:t>
      </w:r>
      <w:r w:rsidR="00B41675" w:rsidRPr="006A0BB6">
        <w:rPr>
          <w:rFonts w:ascii="Arial" w:hAnsi="Arial" w:cs="Arial"/>
        </w:rPr>
        <w:t>a pr</w:t>
      </w:r>
      <w:r w:rsidR="00A97E18" w:rsidRPr="006A0BB6">
        <w:rPr>
          <w:rFonts w:ascii="Arial" w:hAnsi="Arial" w:cs="Arial"/>
        </w:rPr>
        <w:t>o</w:t>
      </w:r>
      <w:r w:rsidR="00B41675" w:rsidRPr="006A0BB6">
        <w:rPr>
          <w:rFonts w:ascii="Arial" w:hAnsi="Arial" w:cs="Arial"/>
        </w:rPr>
        <w:t>posta</w:t>
      </w:r>
      <w:r w:rsidRPr="006A0BB6">
        <w:rPr>
          <w:rFonts w:ascii="Arial" w:hAnsi="Arial" w:cs="Arial"/>
        </w:rPr>
        <w:t xml:space="preserve"> </w:t>
      </w:r>
      <w:r w:rsidR="00B41675" w:rsidRPr="006A0BB6">
        <w:rPr>
          <w:rFonts w:ascii="Arial" w:hAnsi="Arial" w:cs="Arial"/>
        </w:rPr>
        <w:t xml:space="preserve">de </w:t>
      </w:r>
      <w:r w:rsidR="00A97E18" w:rsidRPr="006A0BB6">
        <w:rPr>
          <w:rFonts w:ascii="Arial" w:hAnsi="Arial" w:cs="Arial"/>
        </w:rPr>
        <w:t xml:space="preserve">Orçamento </w:t>
      </w:r>
    </w:p>
    <w:p w14:paraId="0AE11A78" w14:textId="77777777" w:rsidR="008511A5" w:rsidRPr="006A0BB6" w:rsidRDefault="008511A5" w:rsidP="002744C7">
      <w:pPr>
        <w:rPr>
          <w:rFonts w:ascii="Arial" w:hAnsi="Arial" w:cs="Arial"/>
          <w:sz w:val="22"/>
          <w:szCs w:val="22"/>
        </w:rPr>
      </w:pPr>
    </w:p>
    <w:p w14:paraId="2868F64F" w14:textId="7407E84A" w:rsidR="002744C7" w:rsidRPr="006A0BB6" w:rsidRDefault="00A97E18" w:rsidP="002744C7">
      <w:pPr>
        <w:rPr>
          <w:rFonts w:ascii="Arial" w:hAnsi="Arial" w:cs="Arial"/>
          <w:color w:val="000000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11</w:t>
      </w:r>
      <w:r w:rsidR="002744C7" w:rsidRPr="006A0BB6">
        <w:rPr>
          <w:rFonts w:ascii="Arial" w:hAnsi="Arial" w:cs="Arial"/>
          <w:sz w:val="22"/>
          <w:szCs w:val="22"/>
        </w:rPr>
        <w:t xml:space="preserve"> - </w:t>
      </w:r>
      <w:r w:rsidR="008511A5" w:rsidRPr="006A0BB6">
        <w:rPr>
          <w:rFonts w:ascii="Arial" w:hAnsi="Arial" w:cs="Arial"/>
          <w:sz w:val="22"/>
          <w:szCs w:val="22"/>
        </w:rPr>
        <w:t xml:space="preserve">O Orçamento ora proposto </w:t>
      </w:r>
      <w:r w:rsidR="00A02004" w:rsidRPr="006A0BB6">
        <w:rPr>
          <w:rFonts w:ascii="Arial" w:hAnsi="Arial" w:cs="Arial"/>
          <w:sz w:val="22"/>
          <w:szCs w:val="22"/>
        </w:rPr>
        <w:t xml:space="preserve">prevê, para o exercício, </w:t>
      </w:r>
      <w:r w:rsidR="002744C7" w:rsidRPr="006A0BB6">
        <w:rPr>
          <w:rFonts w:ascii="Arial" w:hAnsi="Arial" w:cs="Arial"/>
          <w:sz w:val="22"/>
          <w:szCs w:val="22"/>
        </w:rPr>
        <w:t xml:space="preserve">um total de Gastos de </w:t>
      </w:r>
      <w:r w:rsidR="00A02004" w:rsidRPr="006A0BB6">
        <w:rPr>
          <w:rFonts w:ascii="Arial" w:hAnsi="Arial" w:cs="Arial"/>
          <w:sz w:val="22"/>
          <w:szCs w:val="22"/>
        </w:rPr>
        <w:t>33</w:t>
      </w:r>
      <w:r w:rsidR="002744C7" w:rsidRPr="006A0BB6">
        <w:rPr>
          <w:rFonts w:ascii="Arial" w:hAnsi="Arial" w:cs="Arial"/>
          <w:sz w:val="22"/>
          <w:szCs w:val="22"/>
        </w:rPr>
        <w:t> </w:t>
      </w:r>
      <w:r w:rsidR="00A02004" w:rsidRPr="006A0BB6">
        <w:rPr>
          <w:rFonts w:ascii="Arial" w:hAnsi="Arial" w:cs="Arial"/>
          <w:sz w:val="22"/>
          <w:szCs w:val="22"/>
        </w:rPr>
        <w:t>0</w:t>
      </w:r>
      <w:r w:rsidR="002744C7" w:rsidRPr="006A0BB6">
        <w:rPr>
          <w:rFonts w:ascii="Arial" w:hAnsi="Arial" w:cs="Arial"/>
          <w:sz w:val="22"/>
          <w:szCs w:val="22"/>
        </w:rPr>
        <w:t>4</w:t>
      </w:r>
      <w:r w:rsidR="00A02004" w:rsidRPr="006A0BB6">
        <w:rPr>
          <w:rFonts w:ascii="Arial" w:hAnsi="Arial" w:cs="Arial"/>
          <w:sz w:val="22"/>
          <w:szCs w:val="22"/>
        </w:rPr>
        <w:t>4</w:t>
      </w:r>
      <w:r w:rsidR="002744C7" w:rsidRPr="006A0BB6">
        <w:rPr>
          <w:rFonts w:ascii="Arial" w:hAnsi="Arial" w:cs="Arial"/>
          <w:color w:val="000000"/>
          <w:sz w:val="22"/>
          <w:szCs w:val="22"/>
        </w:rPr>
        <w:t xml:space="preserve">€. </w:t>
      </w:r>
    </w:p>
    <w:p w14:paraId="5DBDFB5B" w14:textId="77777777" w:rsidR="002744C7" w:rsidRPr="006A0BB6" w:rsidRDefault="002744C7" w:rsidP="002744C7">
      <w:pPr>
        <w:rPr>
          <w:rFonts w:ascii="Arial" w:hAnsi="Arial" w:cs="Arial"/>
          <w:sz w:val="22"/>
          <w:szCs w:val="22"/>
        </w:rPr>
      </w:pPr>
    </w:p>
    <w:p w14:paraId="1A89E243" w14:textId="5B74D7CD" w:rsidR="00A02004" w:rsidRPr="006A0BB6" w:rsidRDefault="00A97E18" w:rsidP="00A02004">
      <w:pPr>
        <w:rPr>
          <w:rFonts w:ascii="Arial" w:hAnsi="Arial" w:cs="Arial"/>
          <w:b/>
          <w:bCs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12</w:t>
      </w:r>
      <w:r w:rsidR="00A02004" w:rsidRPr="006A0BB6">
        <w:rPr>
          <w:rFonts w:ascii="Arial" w:hAnsi="Arial" w:cs="Arial"/>
          <w:sz w:val="22"/>
          <w:szCs w:val="22"/>
        </w:rPr>
        <w:t xml:space="preserve"> - </w:t>
      </w:r>
      <w:r w:rsidR="00A02004" w:rsidRPr="006A0BB6">
        <w:rPr>
          <w:rFonts w:ascii="Arial" w:hAnsi="Arial" w:cs="Arial"/>
          <w:b/>
          <w:bCs/>
          <w:sz w:val="22"/>
          <w:szCs w:val="22"/>
        </w:rPr>
        <w:t xml:space="preserve">E um total de rendimentos de </w:t>
      </w:r>
      <w:r w:rsidR="00A02004" w:rsidRPr="00A02004">
        <w:rPr>
          <w:rFonts w:ascii="Arial" w:hAnsi="Arial" w:cs="Arial"/>
          <w:b/>
          <w:bCs/>
          <w:sz w:val="22"/>
          <w:szCs w:val="22"/>
        </w:rPr>
        <w:t>36</w:t>
      </w:r>
      <w:r w:rsidR="00A02004" w:rsidRPr="006A0BB6">
        <w:rPr>
          <w:rFonts w:ascii="Arial" w:hAnsi="Arial" w:cs="Arial"/>
          <w:b/>
          <w:bCs/>
          <w:sz w:val="22"/>
          <w:szCs w:val="22"/>
        </w:rPr>
        <w:t> </w:t>
      </w:r>
      <w:r w:rsidR="00A02004" w:rsidRPr="00A02004">
        <w:rPr>
          <w:rFonts w:ascii="Arial" w:hAnsi="Arial" w:cs="Arial"/>
          <w:b/>
          <w:bCs/>
          <w:sz w:val="22"/>
          <w:szCs w:val="22"/>
        </w:rPr>
        <w:t>584</w:t>
      </w:r>
      <w:r w:rsidR="00A02004" w:rsidRPr="006A0BB6">
        <w:rPr>
          <w:rFonts w:ascii="Arial" w:hAnsi="Arial" w:cs="Arial"/>
          <w:b/>
          <w:bCs/>
          <w:sz w:val="22"/>
          <w:szCs w:val="22"/>
        </w:rPr>
        <w:t>€.</w:t>
      </w:r>
    </w:p>
    <w:p w14:paraId="56F9ED30" w14:textId="77777777" w:rsidR="00A02004" w:rsidRPr="006A0BB6" w:rsidRDefault="00A02004" w:rsidP="002744C7">
      <w:pPr>
        <w:rPr>
          <w:rFonts w:ascii="Arial" w:hAnsi="Arial" w:cs="Arial"/>
          <w:sz w:val="22"/>
          <w:szCs w:val="22"/>
        </w:rPr>
      </w:pPr>
    </w:p>
    <w:p w14:paraId="6FACE9EE" w14:textId="5F6CDE64" w:rsidR="00A02004" w:rsidRPr="006A0BB6" w:rsidRDefault="00A97E18" w:rsidP="00A02004">
      <w:pPr>
        <w:rPr>
          <w:rFonts w:ascii="Arial" w:hAnsi="Arial" w:cs="Arial"/>
          <w:b/>
          <w:bCs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13</w:t>
      </w:r>
      <w:r w:rsidR="00A02004" w:rsidRPr="006A0BB6">
        <w:rPr>
          <w:rFonts w:ascii="Arial" w:hAnsi="Arial" w:cs="Arial"/>
          <w:sz w:val="22"/>
          <w:szCs w:val="22"/>
        </w:rPr>
        <w:t xml:space="preserve"> - </w:t>
      </w:r>
      <w:r w:rsidR="00A02004" w:rsidRPr="006A0BB6">
        <w:rPr>
          <w:rFonts w:ascii="Arial" w:hAnsi="Arial" w:cs="Arial"/>
          <w:b/>
          <w:bCs/>
          <w:sz w:val="22"/>
          <w:szCs w:val="22"/>
        </w:rPr>
        <w:t xml:space="preserve">De onde resulta a previsão de </w:t>
      </w:r>
      <w:r w:rsidR="00A02004" w:rsidRPr="006A0BB6">
        <w:rPr>
          <w:rFonts w:ascii="Arial" w:hAnsi="Arial" w:cs="Arial"/>
          <w:sz w:val="22"/>
          <w:szCs w:val="22"/>
        </w:rPr>
        <w:t xml:space="preserve">um superávit de </w:t>
      </w:r>
      <w:r w:rsidR="00A02004" w:rsidRPr="00A02004">
        <w:rPr>
          <w:rFonts w:ascii="Arial" w:hAnsi="Arial" w:cs="Arial"/>
          <w:b/>
          <w:bCs/>
          <w:sz w:val="22"/>
          <w:szCs w:val="22"/>
        </w:rPr>
        <w:t>3</w:t>
      </w:r>
      <w:r w:rsidR="00A02004" w:rsidRPr="006A0BB6">
        <w:rPr>
          <w:rFonts w:ascii="Arial" w:hAnsi="Arial" w:cs="Arial"/>
          <w:b/>
          <w:bCs/>
          <w:sz w:val="22"/>
          <w:szCs w:val="22"/>
        </w:rPr>
        <w:t> </w:t>
      </w:r>
      <w:r w:rsidR="00A02004" w:rsidRPr="00A02004">
        <w:rPr>
          <w:rFonts w:ascii="Arial" w:hAnsi="Arial" w:cs="Arial"/>
          <w:b/>
          <w:bCs/>
          <w:sz w:val="22"/>
          <w:szCs w:val="22"/>
        </w:rPr>
        <w:t>540</w:t>
      </w:r>
      <w:r w:rsidR="00A02004" w:rsidRPr="006A0BB6">
        <w:rPr>
          <w:rFonts w:ascii="Arial" w:hAnsi="Arial" w:cs="Arial"/>
          <w:b/>
          <w:bCs/>
          <w:sz w:val="22"/>
          <w:szCs w:val="22"/>
        </w:rPr>
        <w:t>€.</w:t>
      </w:r>
    </w:p>
    <w:p w14:paraId="69107E7A" w14:textId="77777777" w:rsidR="00A02004" w:rsidRPr="006A0BB6" w:rsidRDefault="00A02004" w:rsidP="002744C7">
      <w:pPr>
        <w:rPr>
          <w:rFonts w:ascii="Arial" w:hAnsi="Arial" w:cs="Arial"/>
          <w:sz w:val="22"/>
          <w:szCs w:val="22"/>
        </w:rPr>
      </w:pPr>
    </w:p>
    <w:p w14:paraId="6ED1AB1E" w14:textId="4C1C0F91" w:rsidR="006D537D" w:rsidRPr="006A0BB6" w:rsidRDefault="00A97E18" w:rsidP="002744C7">
      <w:pPr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14</w:t>
      </w:r>
      <w:r w:rsidR="006D537D" w:rsidRPr="006A0BB6">
        <w:rPr>
          <w:rFonts w:ascii="Arial" w:hAnsi="Arial" w:cs="Arial"/>
          <w:sz w:val="22"/>
          <w:szCs w:val="22"/>
        </w:rPr>
        <w:t xml:space="preserve"> - O superávit </w:t>
      </w:r>
      <w:r w:rsidRPr="006A0BB6">
        <w:rPr>
          <w:rFonts w:ascii="Arial" w:hAnsi="Arial" w:cs="Arial"/>
          <w:sz w:val="22"/>
          <w:szCs w:val="22"/>
        </w:rPr>
        <w:t xml:space="preserve">projetado </w:t>
      </w:r>
      <w:r w:rsidR="006D537D" w:rsidRPr="006A0BB6">
        <w:rPr>
          <w:rFonts w:ascii="Arial" w:hAnsi="Arial" w:cs="Arial"/>
          <w:sz w:val="22"/>
          <w:szCs w:val="22"/>
        </w:rPr>
        <w:t xml:space="preserve">representa, </w:t>
      </w:r>
      <w:r w:rsidRPr="006A0BB6">
        <w:rPr>
          <w:rFonts w:ascii="Arial" w:hAnsi="Arial" w:cs="Arial"/>
          <w:sz w:val="22"/>
          <w:szCs w:val="22"/>
        </w:rPr>
        <w:t xml:space="preserve">assim, </w:t>
      </w:r>
      <w:r w:rsidR="006D537D" w:rsidRPr="006A0BB6">
        <w:rPr>
          <w:rFonts w:ascii="Arial" w:hAnsi="Arial" w:cs="Arial"/>
          <w:sz w:val="22"/>
          <w:szCs w:val="22"/>
        </w:rPr>
        <w:t>em termos relativos, 9,67% da receita</w:t>
      </w:r>
      <w:r w:rsidRPr="006A0BB6">
        <w:rPr>
          <w:rFonts w:ascii="Arial" w:hAnsi="Arial" w:cs="Arial"/>
          <w:sz w:val="22"/>
          <w:szCs w:val="22"/>
        </w:rPr>
        <w:t xml:space="preserve">, tal significando </w:t>
      </w:r>
      <w:r w:rsidR="006D537D" w:rsidRPr="006A0BB6">
        <w:rPr>
          <w:rFonts w:ascii="Arial" w:hAnsi="Arial" w:cs="Arial"/>
          <w:sz w:val="22"/>
          <w:szCs w:val="22"/>
        </w:rPr>
        <w:t>que 9,67% d</w:t>
      </w:r>
      <w:r w:rsidR="00687533" w:rsidRPr="006A0BB6">
        <w:rPr>
          <w:rFonts w:ascii="Arial" w:hAnsi="Arial" w:cs="Arial"/>
          <w:sz w:val="22"/>
          <w:szCs w:val="22"/>
        </w:rPr>
        <w:t>est</w:t>
      </w:r>
      <w:r w:rsidR="006D537D" w:rsidRPr="006A0BB6">
        <w:rPr>
          <w:rFonts w:ascii="Arial" w:hAnsi="Arial" w:cs="Arial"/>
          <w:sz w:val="22"/>
          <w:szCs w:val="22"/>
        </w:rPr>
        <w:t xml:space="preserve">a não se encontra comprometida pela despesa. </w:t>
      </w:r>
    </w:p>
    <w:p w14:paraId="57A97117" w14:textId="77777777" w:rsidR="006D537D" w:rsidRPr="006A0BB6" w:rsidRDefault="006D537D" w:rsidP="002744C7">
      <w:pPr>
        <w:rPr>
          <w:rFonts w:ascii="Arial" w:hAnsi="Arial" w:cs="Arial"/>
          <w:sz w:val="22"/>
          <w:szCs w:val="22"/>
        </w:rPr>
      </w:pPr>
    </w:p>
    <w:p w14:paraId="15EDBEA1" w14:textId="7A2DB24D" w:rsidR="003F7CA0" w:rsidRPr="006A0BB6" w:rsidRDefault="00A97E18" w:rsidP="003F7CA0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15</w:t>
      </w:r>
      <w:r w:rsidR="003F7CA0" w:rsidRPr="006A0BB6">
        <w:rPr>
          <w:rFonts w:ascii="Arial" w:hAnsi="Arial" w:cs="Arial"/>
          <w:sz w:val="22"/>
          <w:szCs w:val="22"/>
        </w:rPr>
        <w:t xml:space="preserve"> - Não se inclui </w:t>
      </w:r>
      <w:r w:rsidR="00F55CF5" w:rsidRPr="006A0BB6">
        <w:rPr>
          <w:rFonts w:ascii="Arial" w:hAnsi="Arial" w:cs="Arial"/>
          <w:sz w:val="22"/>
          <w:szCs w:val="22"/>
        </w:rPr>
        <w:t>(</w:t>
      </w:r>
      <w:r w:rsidR="003F7CA0" w:rsidRPr="006A0BB6">
        <w:rPr>
          <w:rFonts w:ascii="Arial" w:hAnsi="Arial" w:cs="Arial"/>
          <w:sz w:val="22"/>
          <w:szCs w:val="22"/>
        </w:rPr>
        <w:t>no Plano Anual proposto</w:t>
      </w:r>
      <w:r w:rsidR="00F55CF5" w:rsidRPr="006A0BB6">
        <w:rPr>
          <w:rFonts w:ascii="Arial" w:hAnsi="Arial" w:cs="Arial"/>
          <w:sz w:val="22"/>
          <w:szCs w:val="22"/>
        </w:rPr>
        <w:t>)</w:t>
      </w:r>
      <w:r w:rsidR="003F7CA0" w:rsidRPr="006A0BB6">
        <w:rPr>
          <w:rFonts w:ascii="Arial" w:hAnsi="Arial" w:cs="Arial"/>
          <w:sz w:val="22"/>
          <w:szCs w:val="22"/>
        </w:rPr>
        <w:t xml:space="preserve"> informação sobre o destino a dar a</w:t>
      </w:r>
      <w:r w:rsidR="00624C3B" w:rsidRPr="006A0BB6">
        <w:rPr>
          <w:rFonts w:ascii="Arial" w:hAnsi="Arial" w:cs="Arial"/>
          <w:sz w:val="22"/>
          <w:szCs w:val="22"/>
        </w:rPr>
        <w:t>o</w:t>
      </w:r>
      <w:r w:rsidR="003F7CA0" w:rsidRPr="006A0BB6">
        <w:rPr>
          <w:rFonts w:ascii="Arial" w:hAnsi="Arial" w:cs="Arial"/>
          <w:sz w:val="22"/>
          <w:szCs w:val="22"/>
        </w:rPr>
        <w:t xml:space="preserve"> superávit</w:t>
      </w:r>
      <w:r w:rsidR="00624C3B" w:rsidRPr="006A0BB6">
        <w:rPr>
          <w:rFonts w:ascii="Arial" w:hAnsi="Arial" w:cs="Arial"/>
          <w:sz w:val="22"/>
          <w:szCs w:val="22"/>
        </w:rPr>
        <w:t xml:space="preserve"> projetado, informação que de todo se justificaria</w:t>
      </w:r>
      <w:r w:rsidR="003F7CA0" w:rsidRPr="006A0BB6">
        <w:rPr>
          <w:rFonts w:ascii="Arial" w:hAnsi="Arial" w:cs="Arial"/>
          <w:sz w:val="22"/>
          <w:szCs w:val="22"/>
        </w:rPr>
        <w:t xml:space="preserve">. </w:t>
      </w:r>
    </w:p>
    <w:p w14:paraId="0555F538" w14:textId="77777777" w:rsidR="002744C7" w:rsidRPr="006A0BB6" w:rsidRDefault="002744C7" w:rsidP="002744C7">
      <w:pPr>
        <w:rPr>
          <w:rFonts w:ascii="Arial" w:hAnsi="Arial" w:cs="Arial"/>
          <w:sz w:val="22"/>
          <w:szCs w:val="22"/>
        </w:rPr>
      </w:pPr>
    </w:p>
    <w:p w14:paraId="2500AE86" w14:textId="77777777" w:rsidR="00F55CF5" w:rsidRPr="006A0BB6" w:rsidRDefault="00F55CF5" w:rsidP="003F7CA0">
      <w:pPr>
        <w:ind w:left="408"/>
        <w:rPr>
          <w:rFonts w:ascii="Arial" w:hAnsi="Arial" w:cs="Arial"/>
          <w:sz w:val="22"/>
          <w:szCs w:val="22"/>
        </w:rPr>
      </w:pPr>
    </w:p>
    <w:p w14:paraId="1593A1C4" w14:textId="0244EAF5" w:rsidR="003F7CA0" w:rsidRPr="006A0BB6" w:rsidRDefault="003F7CA0" w:rsidP="002D196E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t xml:space="preserve">III - Apreciação na Especialidade </w:t>
      </w:r>
    </w:p>
    <w:p w14:paraId="5BB1A7A8" w14:textId="460E1E9E" w:rsidR="003F7CA0" w:rsidRPr="006A0BB6" w:rsidRDefault="003F7CA0" w:rsidP="003F7CA0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t xml:space="preserve">III.1 </w:t>
      </w:r>
      <w:r w:rsidR="00B41675" w:rsidRPr="006A0BB6">
        <w:rPr>
          <w:rFonts w:ascii="Arial" w:hAnsi="Arial" w:cs="Arial"/>
        </w:rPr>
        <w:t>-</w:t>
      </w:r>
      <w:r w:rsidRPr="006A0BB6">
        <w:rPr>
          <w:rFonts w:ascii="Arial" w:hAnsi="Arial" w:cs="Arial"/>
        </w:rPr>
        <w:t xml:space="preserve"> D</w:t>
      </w:r>
      <w:r w:rsidR="00B41675" w:rsidRPr="006A0BB6">
        <w:rPr>
          <w:rFonts w:ascii="Arial" w:hAnsi="Arial" w:cs="Arial"/>
        </w:rPr>
        <w:t>a pr</w:t>
      </w:r>
      <w:r w:rsidRPr="006A0BB6">
        <w:rPr>
          <w:rFonts w:ascii="Arial" w:hAnsi="Arial" w:cs="Arial"/>
        </w:rPr>
        <w:t>o</w:t>
      </w:r>
      <w:r w:rsidR="00B41675" w:rsidRPr="006A0BB6">
        <w:rPr>
          <w:rFonts w:ascii="Arial" w:hAnsi="Arial" w:cs="Arial"/>
        </w:rPr>
        <w:t>posta</w:t>
      </w:r>
      <w:r w:rsidRPr="006A0BB6">
        <w:rPr>
          <w:rFonts w:ascii="Arial" w:hAnsi="Arial" w:cs="Arial"/>
        </w:rPr>
        <w:t xml:space="preserve"> </w:t>
      </w:r>
      <w:r w:rsidR="00B41675" w:rsidRPr="006A0BB6">
        <w:rPr>
          <w:rFonts w:ascii="Arial" w:hAnsi="Arial" w:cs="Arial"/>
        </w:rPr>
        <w:t xml:space="preserve">de Plano </w:t>
      </w:r>
    </w:p>
    <w:p w14:paraId="4979AE80" w14:textId="77777777" w:rsidR="003F7CA0" w:rsidRPr="006A0BB6" w:rsidRDefault="003F7CA0" w:rsidP="003F7CA0">
      <w:pPr>
        <w:ind w:left="408"/>
        <w:rPr>
          <w:rFonts w:ascii="Arial" w:hAnsi="Arial" w:cs="Arial"/>
          <w:sz w:val="22"/>
          <w:szCs w:val="22"/>
        </w:rPr>
      </w:pPr>
    </w:p>
    <w:p w14:paraId="7D5EA4EF" w14:textId="27F5114F" w:rsidR="00E16BCD" w:rsidRPr="006A0BB6" w:rsidRDefault="00F055E1" w:rsidP="003F7CA0">
      <w:pPr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16</w:t>
      </w:r>
      <w:r w:rsidR="003F7CA0" w:rsidRPr="006A0BB6">
        <w:rPr>
          <w:rFonts w:ascii="Arial" w:hAnsi="Arial" w:cs="Arial"/>
          <w:sz w:val="22"/>
          <w:szCs w:val="22"/>
        </w:rPr>
        <w:t xml:space="preserve"> - </w:t>
      </w:r>
      <w:r w:rsidR="00065E3D" w:rsidRPr="006A0BB6">
        <w:rPr>
          <w:rFonts w:ascii="Arial" w:hAnsi="Arial" w:cs="Arial"/>
          <w:sz w:val="22"/>
          <w:szCs w:val="22"/>
        </w:rPr>
        <w:t>Como já se disse em sede própria (</w:t>
      </w:r>
      <w:r w:rsidR="00624C3B" w:rsidRPr="006A0BB6">
        <w:rPr>
          <w:rFonts w:ascii="Arial" w:hAnsi="Arial" w:cs="Arial"/>
          <w:sz w:val="22"/>
          <w:szCs w:val="22"/>
        </w:rPr>
        <w:t>vd. supra, nº 7</w:t>
      </w:r>
      <w:r w:rsidR="00065E3D" w:rsidRPr="006A0BB6">
        <w:rPr>
          <w:rFonts w:ascii="Arial" w:hAnsi="Arial" w:cs="Arial"/>
          <w:sz w:val="22"/>
          <w:szCs w:val="22"/>
        </w:rPr>
        <w:t xml:space="preserve">), </w:t>
      </w:r>
      <w:r w:rsidR="0087701F" w:rsidRPr="006A0BB6">
        <w:rPr>
          <w:rFonts w:ascii="Arial" w:hAnsi="Arial" w:cs="Arial"/>
          <w:sz w:val="22"/>
          <w:szCs w:val="22"/>
        </w:rPr>
        <w:t>d</w:t>
      </w:r>
      <w:r w:rsidR="00065E3D" w:rsidRPr="006A0BB6">
        <w:rPr>
          <w:rFonts w:ascii="Arial" w:hAnsi="Arial" w:cs="Arial"/>
          <w:sz w:val="22"/>
          <w:szCs w:val="22"/>
        </w:rPr>
        <w:t>a</w:t>
      </w:r>
      <w:r w:rsidR="003F7CA0" w:rsidRPr="006A0BB6">
        <w:rPr>
          <w:rFonts w:ascii="Arial" w:hAnsi="Arial" w:cs="Arial"/>
          <w:sz w:val="22"/>
          <w:szCs w:val="22"/>
        </w:rPr>
        <w:t xml:space="preserve"> </w:t>
      </w:r>
      <w:r w:rsidR="0087701F" w:rsidRPr="006A0BB6">
        <w:rPr>
          <w:rFonts w:ascii="Arial" w:hAnsi="Arial" w:cs="Arial"/>
          <w:sz w:val="22"/>
          <w:szCs w:val="22"/>
        </w:rPr>
        <w:t xml:space="preserve">simples </w:t>
      </w:r>
      <w:r w:rsidR="003F7CA0" w:rsidRPr="006A0BB6">
        <w:rPr>
          <w:rFonts w:ascii="Arial" w:hAnsi="Arial" w:cs="Arial"/>
          <w:sz w:val="22"/>
          <w:szCs w:val="22"/>
        </w:rPr>
        <w:t>co</w:t>
      </w:r>
      <w:r w:rsidR="0087701F" w:rsidRPr="006A0BB6">
        <w:rPr>
          <w:rFonts w:ascii="Arial" w:hAnsi="Arial" w:cs="Arial"/>
          <w:sz w:val="22"/>
          <w:szCs w:val="22"/>
        </w:rPr>
        <w:t>ns</w:t>
      </w:r>
      <w:r w:rsidR="003F7CA0" w:rsidRPr="006A0BB6">
        <w:rPr>
          <w:rFonts w:ascii="Arial" w:hAnsi="Arial" w:cs="Arial"/>
          <w:sz w:val="22"/>
          <w:szCs w:val="22"/>
        </w:rPr>
        <w:t>ul</w:t>
      </w:r>
      <w:r w:rsidR="0087701F" w:rsidRPr="006A0BB6">
        <w:rPr>
          <w:rFonts w:ascii="Arial" w:hAnsi="Arial" w:cs="Arial"/>
          <w:sz w:val="22"/>
          <w:szCs w:val="22"/>
        </w:rPr>
        <w:t>t</w:t>
      </w:r>
      <w:r w:rsidR="003F7CA0" w:rsidRPr="006A0BB6">
        <w:rPr>
          <w:rFonts w:ascii="Arial" w:hAnsi="Arial" w:cs="Arial"/>
          <w:sz w:val="22"/>
          <w:szCs w:val="22"/>
        </w:rPr>
        <w:t xml:space="preserve">a </w:t>
      </w:r>
      <w:r w:rsidR="0087701F" w:rsidRPr="006A0BB6">
        <w:rPr>
          <w:rFonts w:ascii="Arial" w:hAnsi="Arial" w:cs="Arial"/>
          <w:sz w:val="22"/>
          <w:szCs w:val="22"/>
        </w:rPr>
        <w:t>d</w:t>
      </w:r>
      <w:r w:rsidR="003F7CA0" w:rsidRPr="006A0BB6">
        <w:rPr>
          <w:rFonts w:ascii="Arial" w:hAnsi="Arial" w:cs="Arial"/>
          <w:sz w:val="22"/>
          <w:szCs w:val="22"/>
        </w:rPr>
        <w:t xml:space="preserve">o </w:t>
      </w:r>
      <w:r w:rsidR="0087701F" w:rsidRPr="006A0BB6">
        <w:rPr>
          <w:rFonts w:ascii="Arial" w:hAnsi="Arial" w:cs="Arial"/>
          <w:sz w:val="22"/>
          <w:szCs w:val="22"/>
        </w:rPr>
        <w:t>conjunto de tabelas que integram o Plano</w:t>
      </w:r>
      <w:r w:rsidR="003F7CA0" w:rsidRPr="006A0BB6">
        <w:rPr>
          <w:rFonts w:ascii="Arial" w:hAnsi="Arial" w:cs="Arial"/>
          <w:sz w:val="22"/>
          <w:szCs w:val="22"/>
        </w:rPr>
        <w:t xml:space="preserve">, </w:t>
      </w:r>
      <w:r w:rsidR="00065E3D" w:rsidRPr="006A0BB6">
        <w:rPr>
          <w:rFonts w:ascii="Arial" w:hAnsi="Arial" w:cs="Arial"/>
          <w:sz w:val="22"/>
          <w:szCs w:val="22"/>
        </w:rPr>
        <w:t xml:space="preserve">não emerge com evidência a plenitude </w:t>
      </w:r>
      <w:r w:rsidR="00E16BCD" w:rsidRPr="006A0BB6">
        <w:rPr>
          <w:rFonts w:ascii="Arial" w:hAnsi="Arial" w:cs="Arial"/>
          <w:sz w:val="22"/>
          <w:szCs w:val="22"/>
        </w:rPr>
        <w:t xml:space="preserve">e a importância da atividade desenvolvida na Delegação de Viseu e Núcleo da Guarda. </w:t>
      </w:r>
    </w:p>
    <w:p w14:paraId="391E1687" w14:textId="77777777" w:rsidR="006443D5" w:rsidRPr="006A0BB6" w:rsidRDefault="006443D5" w:rsidP="0087701F">
      <w:pPr>
        <w:rPr>
          <w:rFonts w:ascii="Arial" w:hAnsi="Arial" w:cs="Arial"/>
          <w:sz w:val="22"/>
          <w:szCs w:val="22"/>
        </w:rPr>
      </w:pPr>
    </w:p>
    <w:p w14:paraId="7F44B4A5" w14:textId="7E03B668" w:rsidR="0087701F" w:rsidRPr="006A0BB6" w:rsidRDefault="00F055E1" w:rsidP="0087701F">
      <w:pPr>
        <w:rPr>
          <w:rFonts w:ascii="Arial" w:eastAsia="Arial" w:hAnsi="Arial" w:cs="Arial"/>
          <w:bCs/>
          <w:color w:val="0070C0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lastRenderedPageBreak/>
        <w:t>17</w:t>
      </w:r>
      <w:r w:rsidR="006443D5" w:rsidRPr="006A0BB6">
        <w:rPr>
          <w:rFonts w:ascii="Arial" w:hAnsi="Arial" w:cs="Arial"/>
          <w:sz w:val="22"/>
          <w:szCs w:val="22"/>
        </w:rPr>
        <w:t xml:space="preserve"> - A amplitude e a importância de tal </w:t>
      </w:r>
      <w:r w:rsidR="00E83CFA" w:rsidRPr="006A0BB6">
        <w:rPr>
          <w:rFonts w:ascii="Arial" w:hAnsi="Arial" w:cs="Arial"/>
          <w:sz w:val="22"/>
          <w:szCs w:val="22"/>
        </w:rPr>
        <w:t>Atividade</w:t>
      </w:r>
      <w:r w:rsidR="006443D5" w:rsidRPr="006A0BB6">
        <w:rPr>
          <w:rFonts w:ascii="Arial" w:hAnsi="Arial" w:cs="Arial"/>
          <w:sz w:val="22"/>
          <w:szCs w:val="22"/>
        </w:rPr>
        <w:t>,</w:t>
      </w:r>
      <w:r w:rsidR="00E83CFA" w:rsidRPr="006A0BB6">
        <w:rPr>
          <w:rFonts w:ascii="Arial" w:hAnsi="Arial" w:cs="Arial"/>
          <w:sz w:val="22"/>
          <w:szCs w:val="22"/>
        </w:rPr>
        <w:t xml:space="preserve"> que </w:t>
      </w:r>
      <w:r w:rsidR="006443D5" w:rsidRPr="006A0BB6">
        <w:rPr>
          <w:rFonts w:ascii="Arial" w:hAnsi="Arial" w:cs="Arial"/>
          <w:sz w:val="22"/>
          <w:szCs w:val="22"/>
        </w:rPr>
        <w:t>as referidas tabelas não traduzem, i</w:t>
      </w:r>
      <w:r w:rsidR="0087701F" w:rsidRPr="006A0BB6">
        <w:rPr>
          <w:rFonts w:ascii="Arial" w:eastAsia="Arial" w:hAnsi="Arial" w:cs="Arial"/>
          <w:sz w:val="22"/>
          <w:szCs w:val="22"/>
        </w:rPr>
        <w:t>nfere</w:t>
      </w:r>
      <w:r w:rsidR="006443D5" w:rsidRPr="006A0BB6">
        <w:rPr>
          <w:rFonts w:ascii="Arial" w:eastAsia="Arial" w:hAnsi="Arial" w:cs="Arial"/>
          <w:sz w:val="22"/>
          <w:szCs w:val="22"/>
        </w:rPr>
        <w:t>-se</w:t>
      </w:r>
      <w:r w:rsidR="0087701F" w:rsidRPr="006A0BB6">
        <w:rPr>
          <w:rFonts w:ascii="Arial" w:eastAsia="Arial" w:hAnsi="Arial" w:cs="Arial"/>
          <w:sz w:val="22"/>
          <w:szCs w:val="22"/>
        </w:rPr>
        <w:t xml:space="preserve">, sobretudo, </w:t>
      </w:r>
      <w:bookmarkStart w:id="0" w:name="_Toc87085789"/>
      <w:bookmarkStart w:id="1" w:name="_Toc88558534"/>
      <w:bookmarkStart w:id="2" w:name="_Toc208838448"/>
      <w:r w:rsidR="0087701F" w:rsidRPr="006A0BB6">
        <w:rPr>
          <w:rFonts w:ascii="Arial" w:eastAsia="Arial" w:hAnsi="Arial" w:cs="Arial"/>
          <w:sz w:val="22"/>
          <w:szCs w:val="22"/>
        </w:rPr>
        <w:t>d</w:t>
      </w:r>
      <w:r w:rsidR="0087701F" w:rsidRPr="006A0BB6">
        <w:rPr>
          <w:rFonts w:ascii="Arial" w:eastAsia="Arial" w:hAnsi="Arial" w:cs="Arial"/>
          <w:bCs/>
          <w:color w:val="0070C0"/>
          <w:sz w:val="22"/>
          <w:szCs w:val="22"/>
        </w:rPr>
        <w:t>a descrição do "</w:t>
      </w:r>
      <w:r w:rsidR="0087701F" w:rsidRPr="006A0BB6">
        <w:rPr>
          <w:rFonts w:ascii="Arial" w:eastAsia="Arial" w:hAnsi="Arial" w:cs="Arial"/>
          <w:bCs/>
          <w:color w:val="0070C0"/>
          <w:sz w:val="22"/>
          <w:szCs w:val="22"/>
          <w:lang w:eastAsia="en-US"/>
        </w:rPr>
        <w:t>Contexto de Atuação</w:t>
      </w:r>
      <w:bookmarkEnd w:id="0"/>
      <w:bookmarkEnd w:id="1"/>
      <w:bookmarkEnd w:id="2"/>
      <w:r w:rsidR="0087701F" w:rsidRPr="006A0BB6">
        <w:rPr>
          <w:rFonts w:ascii="Arial" w:eastAsia="Arial" w:hAnsi="Arial" w:cs="Arial"/>
          <w:bCs/>
          <w:color w:val="0070C0"/>
          <w:sz w:val="22"/>
          <w:szCs w:val="22"/>
        </w:rPr>
        <w:t>", e</w:t>
      </w:r>
      <w:r w:rsidR="0087701F" w:rsidRPr="006A0BB6">
        <w:rPr>
          <w:rFonts w:ascii="Arial" w:eastAsia="Arial" w:hAnsi="Arial" w:cs="Arial"/>
          <w:sz w:val="22"/>
          <w:szCs w:val="22"/>
          <w:lang w:eastAsia="en-US"/>
        </w:rPr>
        <w:t xml:space="preserve">fetuada em </w:t>
      </w:r>
      <w:r w:rsidR="0087701F" w:rsidRPr="006A0BB6">
        <w:rPr>
          <w:rFonts w:ascii="Arial" w:eastAsia="Arial" w:hAnsi="Arial" w:cs="Arial"/>
          <w:bCs/>
          <w:color w:val="0070C0"/>
          <w:sz w:val="22"/>
          <w:szCs w:val="22"/>
          <w:lang w:eastAsia="en-US"/>
        </w:rPr>
        <w:t>2.2</w:t>
      </w:r>
      <w:r w:rsidR="0087701F" w:rsidRPr="006A0BB6">
        <w:rPr>
          <w:rFonts w:ascii="Arial" w:eastAsia="Arial" w:hAnsi="Arial" w:cs="Arial"/>
          <w:bCs/>
          <w:color w:val="0070C0"/>
          <w:sz w:val="22"/>
          <w:szCs w:val="22"/>
        </w:rPr>
        <w:t xml:space="preserve"> do Plano</w:t>
      </w:r>
      <w:r w:rsidR="0087701F" w:rsidRPr="006A0BB6">
        <w:rPr>
          <w:rFonts w:ascii="Arial" w:eastAsia="Arial" w:hAnsi="Arial" w:cs="Arial"/>
          <w:bCs/>
          <w:color w:val="0070C0"/>
          <w:sz w:val="22"/>
          <w:szCs w:val="22"/>
          <w:lang w:eastAsia="en-US"/>
        </w:rPr>
        <w:t xml:space="preserve">. </w:t>
      </w:r>
    </w:p>
    <w:p w14:paraId="729EADC6" w14:textId="09D309C4" w:rsidR="0087701F" w:rsidRPr="006A0BB6" w:rsidRDefault="0087701F" w:rsidP="0087701F">
      <w:pPr>
        <w:rPr>
          <w:rFonts w:ascii="Arial" w:eastAsia="Arial" w:hAnsi="Arial" w:cs="Arial"/>
          <w:sz w:val="22"/>
          <w:szCs w:val="22"/>
          <w:lang w:eastAsia="en-US"/>
        </w:rPr>
      </w:pPr>
    </w:p>
    <w:p w14:paraId="229849F7" w14:textId="3136E7BB" w:rsidR="000E7429" w:rsidRPr="006A0BB6" w:rsidRDefault="00F055E1" w:rsidP="001228F6">
      <w:pPr>
        <w:rPr>
          <w:rFonts w:ascii="Arial" w:eastAsia="Arial" w:hAnsi="Arial" w:cs="Arial"/>
          <w:sz w:val="22"/>
          <w:szCs w:val="22"/>
        </w:rPr>
      </w:pPr>
      <w:r w:rsidRPr="006A0BB6">
        <w:rPr>
          <w:rFonts w:ascii="Arial" w:eastAsia="Arial" w:hAnsi="Arial" w:cs="Arial"/>
          <w:sz w:val="22"/>
          <w:szCs w:val="22"/>
          <w:lang w:eastAsia="en-US"/>
        </w:rPr>
        <w:t>18</w:t>
      </w:r>
      <w:r w:rsidR="000E7429" w:rsidRPr="006A0BB6">
        <w:rPr>
          <w:rFonts w:ascii="Arial" w:eastAsia="Arial" w:hAnsi="Arial" w:cs="Arial"/>
          <w:sz w:val="22"/>
          <w:szCs w:val="22"/>
          <w:lang w:eastAsia="en-US"/>
        </w:rPr>
        <w:t xml:space="preserve"> - </w:t>
      </w:r>
      <w:r w:rsidR="006443D5" w:rsidRPr="006A0BB6">
        <w:rPr>
          <w:rFonts w:ascii="Arial" w:eastAsia="Arial" w:hAnsi="Arial" w:cs="Arial"/>
          <w:sz w:val="22"/>
          <w:szCs w:val="22"/>
          <w:lang w:eastAsia="en-US"/>
        </w:rPr>
        <w:t xml:space="preserve">Na dimensão concreta dessa atividade, assume </w:t>
      </w:r>
      <w:r w:rsidR="001228F6" w:rsidRPr="006A0BB6">
        <w:rPr>
          <w:rFonts w:ascii="Arial" w:eastAsia="Arial" w:hAnsi="Arial" w:cs="Arial"/>
          <w:sz w:val="22"/>
          <w:szCs w:val="22"/>
          <w:lang w:eastAsia="en-US"/>
        </w:rPr>
        <w:t xml:space="preserve">absoluta </w:t>
      </w:r>
      <w:r w:rsidR="006443D5" w:rsidRPr="006A0BB6">
        <w:rPr>
          <w:rFonts w:ascii="Arial" w:eastAsia="Arial" w:hAnsi="Arial" w:cs="Arial"/>
          <w:sz w:val="22"/>
          <w:szCs w:val="22"/>
          <w:lang w:eastAsia="en-US"/>
        </w:rPr>
        <w:t>centralidade a execução do projeto Reintegrar</w:t>
      </w:r>
      <w:r w:rsidR="001228F6" w:rsidRPr="006A0BB6">
        <w:rPr>
          <w:rFonts w:ascii="Arial" w:eastAsia="Arial" w:hAnsi="Arial" w:cs="Arial"/>
          <w:sz w:val="22"/>
          <w:szCs w:val="22"/>
          <w:lang w:eastAsia="en-US"/>
        </w:rPr>
        <w:t>,</w:t>
      </w:r>
      <w:r w:rsidR="006443D5" w:rsidRPr="006A0BB6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1228F6" w:rsidRPr="006A0BB6">
        <w:rPr>
          <w:rFonts w:ascii="Arial" w:eastAsia="Arial" w:hAnsi="Arial" w:cs="Arial"/>
          <w:sz w:val="22"/>
          <w:szCs w:val="22"/>
          <w:lang w:eastAsia="en-US"/>
        </w:rPr>
        <w:t>p</w:t>
      </w:r>
      <w:r w:rsidR="006443D5" w:rsidRPr="006A0BB6">
        <w:rPr>
          <w:rFonts w:ascii="Arial" w:eastAsia="Arial" w:hAnsi="Arial" w:cs="Arial"/>
          <w:sz w:val="22"/>
          <w:szCs w:val="22"/>
          <w:lang w:eastAsia="en-US"/>
        </w:rPr>
        <w:t xml:space="preserve">elo que permite </w:t>
      </w:r>
      <w:r w:rsidR="001228F6" w:rsidRPr="006A0BB6">
        <w:rPr>
          <w:rFonts w:ascii="Arial" w:eastAsia="Arial" w:hAnsi="Arial" w:cs="Arial"/>
          <w:sz w:val="22"/>
          <w:szCs w:val="22"/>
          <w:lang w:eastAsia="en-US"/>
        </w:rPr>
        <w:t xml:space="preserve">na disponibilização </w:t>
      </w:r>
      <w:r w:rsidR="000E7429" w:rsidRPr="006A0BB6">
        <w:rPr>
          <w:rFonts w:ascii="Arial" w:eastAsia="Arial" w:hAnsi="Arial" w:cs="Arial"/>
          <w:sz w:val="22"/>
          <w:szCs w:val="22"/>
          <w:lang w:eastAsia="en-US"/>
        </w:rPr>
        <w:t xml:space="preserve">de respostas </w:t>
      </w:r>
      <w:r w:rsidR="001228F6" w:rsidRPr="006A0BB6">
        <w:rPr>
          <w:rFonts w:ascii="Arial" w:eastAsia="Arial" w:hAnsi="Arial" w:cs="Arial"/>
          <w:sz w:val="22"/>
          <w:szCs w:val="22"/>
          <w:lang w:eastAsia="en-US"/>
        </w:rPr>
        <w:t>às necessidades de</w:t>
      </w:r>
      <w:r w:rsidR="000E7429" w:rsidRPr="006A0BB6">
        <w:rPr>
          <w:rFonts w:ascii="Arial" w:eastAsia="Arial" w:hAnsi="Arial" w:cs="Arial"/>
          <w:sz w:val="22"/>
          <w:szCs w:val="22"/>
          <w:lang w:eastAsia="en-US"/>
        </w:rPr>
        <w:t xml:space="preserve"> um universo de pessoas com deficiência visual </w:t>
      </w:r>
      <w:r w:rsidR="001228F6" w:rsidRPr="006A0BB6">
        <w:rPr>
          <w:rFonts w:ascii="Arial" w:eastAsia="Arial" w:hAnsi="Arial" w:cs="Arial"/>
          <w:sz w:val="22"/>
          <w:szCs w:val="22"/>
          <w:lang w:eastAsia="en-US"/>
        </w:rPr>
        <w:t xml:space="preserve">que de respostas </w:t>
      </w:r>
      <w:r w:rsidR="00624C3B" w:rsidRPr="006A0BB6">
        <w:rPr>
          <w:rFonts w:ascii="Arial" w:eastAsia="Arial" w:hAnsi="Arial" w:cs="Arial"/>
          <w:sz w:val="22"/>
          <w:szCs w:val="22"/>
          <w:lang w:eastAsia="en-US"/>
        </w:rPr>
        <w:t xml:space="preserve">dessa natureza </w:t>
      </w:r>
      <w:r w:rsidR="001228F6" w:rsidRPr="006A0BB6">
        <w:rPr>
          <w:rFonts w:ascii="Arial" w:eastAsia="Arial" w:hAnsi="Arial" w:cs="Arial"/>
          <w:sz w:val="22"/>
          <w:szCs w:val="22"/>
          <w:lang w:eastAsia="en-US"/>
        </w:rPr>
        <w:t>especialmente se encontram carenciadas, dado residirem e</w:t>
      </w:r>
      <w:r w:rsidR="000E7429" w:rsidRPr="006A0BB6">
        <w:rPr>
          <w:rFonts w:ascii="Arial" w:eastAsia="Arial" w:hAnsi="Arial" w:cs="Arial"/>
          <w:sz w:val="22"/>
          <w:szCs w:val="22"/>
          <w:lang w:eastAsia="en-US"/>
        </w:rPr>
        <w:t>m dois distritos (</w:t>
      </w:r>
      <w:r w:rsidR="0087701F" w:rsidRPr="006A0BB6">
        <w:rPr>
          <w:rFonts w:ascii="Arial" w:eastAsia="Arial" w:hAnsi="Arial" w:cs="Arial"/>
          <w:sz w:val="22"/>
          <w:szCs w:val="22"/>
        </w:rPr>
        <w:t>Viseu e Guarda</w:t>
      </w:r>
      <w:r w:rsidR="000E7429" w:rsidRPr="006A0BB6">
        <w:rPr>
          <w:rFonts w:ascii="Arial" w:eastAsia="Arial" w:hAnsi="Arial" w:cs="Arial"/>
          <w:sz w:val="22"/>
          <w:szCs w:val="22"/>
        </w:rPr>
        <w:t>)</w:t>
      </w:r>
      <w:r w:rsidR="0087701F" w:rsidRPr="006A0BB6">
        <w:rPr>
          <w:rFonts w:ascii="Arial" w:eastAsia="Arial" w:hAnsi="Arial" w:cs="Arial"/>
          <w:sz w:val="22"/>
          <w:szCs w:val="22"/>
        </w:rPr>
        <w:t xml:space="preserve"> </w:t>
      </w:r>
      <w:r w:rsidR="001228F6" w:rsidRPr="006A0BB6">
        <w:rPr>
          <w:rFonts w:ascii="Arial" w:eastAsia="Arial" w:hAnsi="Arial" w:cs="Arial"/>
          <w:sz w:val="22"/>
          <w:szCs w:val="22"/>
        </w:rPr>
        <w:t>marcados p</w:t>
      </w:r>
      <w:r w:rsidR="000E7429" w:rsidRPr="006A0BB6">
        <w:rPr>
          <w:rFonts w:ascii="Arial" w:eastAsia="Arial" w:hAnsi="Arial" w:cs="Arial"/>
          <w:sz w:val="22"/>
          <w:szCs w:val="22"/>
        </w:rPr>
        <w:t xml:space="preserve">ela </w:t>
      </w:r>
      <w:r w:rsidR="0087701F" w:rsidRPr="006A0BB6">
        <w:rPr>
          <w:rFonts w:ascii="Arial" w:eastAsia="Arial" w:hAnsi="Arial" w:cs="Arial"/>
          <w:sz w:val="22"/>
          <w:szCs w:val="22"/>
        </w:rPr>
        <w:t xml:space="preserve">vasta extensão </w:t>
      </w:r>
      <w:r w:rsidR="001228F6" w:rsidRPr="006A0BB6">
        <w:rPr>
          <w:rFonts w:ascii="Arial" w:eastAsia="Arial" w:hAnsi="Arial" w:cs="Arial"/>
          <w:sz w:val="22"/>
          <w:szCs w:val="22"/>
        </w:rPr>
        <w:t>territorial e</w:t>
      </w:r>
      <w:r w:rsidR="0087701F" w:rsidRPr="006A0BB6">
        <w:rPr>
          <w:rFonts w:ascii="Arial" w:eastAsia="Arial" w:hAnsi="Arial" w:cs="Arial"/>
          <w:sz w:val="22"/>
          <w:szCs w:val="22"/>
        </w:rPr>
        <w:t xml:space="preserve"> </w:t>
      </w:r>
      <w:r w:rsidR="000E7429" w:rsidRPr="006A0BB6">
        <w:rPr>
          <w:rFonts w:ascii="Arial" w:eastAsia="Arial" w:hAnsi="Arial" w:cs="Arial"/>
          <w:sz w:val="22"/>
          <w:szCs w:val="22"/>
        </w:rPr>
        <w:t>p</w:t>
      </w:r>
      <w:r w:rsidR="001228F6" w:rsidRPr="006A0BB6">
        <w:rPr>
          <w:rFonts w:ascii="Arial" w:eastAsia="Arial" w:hAnsi="Arial" w:cs="Arial"/>
          <w:sz w:val="22"/>
          <w:szCs w:val="22"/>
        </w:rPr>
        <w:t>or</w:t>
      </w:r>
      <w:r w:rsidR="0087701F" w:rsidRPr="006A0BB6">
        <w:rPr>
          <w:rFonts w:ascii="Arial" w:eastAsia="Arial" w:hAnsi="Arial" w:cs="Arial"/>
          <w:sz w:val="22"/>
          <w:szCs w:val="22"/>
        </w:rPr>
        <w:t xml:space="preserve"> </w:t>
      </w:r>
      <w:r w:rsidR="001228F6" w:rsidRPr="006A0BB6">
        <w:rPr>
          <w:rFonts w:ascii="Arial" w:eastAsia="Arial" w:hAnsi="Arial" w:cs="Arial"/>
          <w:sz w:val="22"/>
          <w:szCs w:val="22"/>
        </w:rPr>
        <w:t xml:space="preserve">uma </w:t>
      </w:r>
      <w:r w:rsidR="0087701F" w:rsidRPr="006A0BB6">
        <w:rPr>
          <w:rFonts w:ascii="Arial" w:eastAsia="Arial" w:hAnsi="Arial" w:cs="Arial"/>
          <w:sz w:val="22"/>
          <w:szCs w:val="22"/>
        </w:rPr>
        <w:t>insuficiente cobertura da rede de transportes públicos</w:t>
      </w:r>
      <w:r w:rsidR="001228F6" w:rsidRPr="006A0BB6">
        <w:rPr>
          <w:rFonts w:ascii="Arial" w:eastAsia="Arial" w:hAnsi="Arial" w:cs="Arial"/>
          <w:sz w:val="22"/>
          <w:szCs w:val="22"/>
        </w:rPr>
        <w:t>.</w:t>
      </w:r>
      <w:r w:rsidR="0087701F" w:rsidRPr="006A0BB6">
        <w:rPr>
          <w:rFonts w:ascii="Arial" w:eastAsia="Arial" w:hAnsi="Arial" w:cs="Arial"/>
          <w:sz w:val="22"/>
          <w:szCs w:val="22"/>
        </w:rPr>
        <w:t xml:space="preserve"> </w:t>
      </w:r>
    </w:p>
    <w:p w14:paraId="2A8F36B6" w14:textId="77777777" w:rsidR="00E83CFA" w:rsidRPr="006A0BB6" w:rsidRDefault="00E83CFA" w:rsidP="003F7CA0">
      <w:pPr>
        <w:rPr>
          <w:rFonts w:ascii="Arial" w:hAnsi="Arial" w:cs="Arial"/>
          <w:sz w:val="22"/>
          <w:szCs w:val="22"/>
        </w:rPr>
      </w:pPr>
    </w:p>
    <w:p w14:paraId="6E1AEFA5" w14:textId="17A90D1B" w:rsidR="00460B4F" w:rsidRPr="006A0BB6" w:rsidRDefault="00460B4F" w:rsidP="00B34C99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19</w:t>
      </w:r>
      <w:r w:rsidR="00B34C99" w:rsidRPr="006A0BB6">
        <w:rPr>
          <w:rFonts w:ascii="Arial" w:hAnsi="Arial" w:cs="Arial"/>
          <w:sz w:val="22"/>
          <w:szCs w:val="22"/>
        </w:rPr>
        <w:t xml:space="preserve"> - Assim, cumpre registar</w:t>
      </w:r>
      <w:r w:rsidRPr="006A0BB6">
        <w:rPr>
          <w:rFonts w:ascii="Arial" w:hAnsi="Arial" w:cs="Arial"/>
          <w:sz w:val="22"/>
          <w:szCs w:val="22"/>
        </w:rPr>
        <w:t>,</w:t>
      </w:r>
      <w:r w:rsidR="00B34C99" w:rsidRPr="006A0BB6">
        <w:rPr>
          <w:rFonts w:ascii="Arial" w:hAnsi="Arial" w:cs="Arial"/>
          <w:sz w:val="22"/>
          <w:szCs w:val="22"/>
        </w:rPr>
        <w:t xml:space="preserve"> </w:t>
      </w:r>
      <w:r w:rsidRPr="006A0BB6">
        <w:rPr>
          <w:rFonts w:ascii="Arial" w:hAnsi="Arial" w:cs="Arial"/>
          <w:sz w:val="22"/>
          <w:szCs w:val="22"/>
        </w:rPr>
        <w:t xml:space="preserve">independentemente do refletido nas tabelas, </w:t>
      </w:r>
      <w:r w:rsidR="00B34C99" w:rsidRPr="006A0BB6">
        <w:rPr>
          <w:rFonts w:ascii="Arial" w:hAnsi="Arial" w:cs="Arial"/>
          <w:sz w:val="22"/>
          <w:szCs w:val="22"/>
        </w:rPr>
        <w:t xml:space="preserve">o </w:t>
      </w:r>
      <w:r w:rsidRPr="006A0BB6">
        <w:rPr>
          <w:rFonts w:ascii="Arial" w:hAnsi="Arial" w:cs="Arial"/>
          <w:sz w:val="22"/>
          <w:szCs w:val="22"/>
        </w:rPr>
        <w:t xml:space="preserve">compromisso com o prosseguimento do mencionado projeto. </w:t>
      </w:r>
    </w:p>
    <w:p w14:paraId="45805247" w14:textId="77777777" w:rsidR="00460B4F" w:rsidRPr="006A0BB6" w:rsidRDefault="00460B4F" w:rsidP="00B34C99">
      <w:pPr>
        <w:ind w:left="408"/>
        <w:rPr>
          <w:rFonts w:ascii="Arial" w:hAnsi="Arial" w:cs="Arial"/>
          <w:sz w:val="22"/>
          <w:szCs w:val="22"/>
        </w:rPr>
      </w:pPr>
    </w:p>
    <w:p w14:paraId="779A4306" w14:textId="2264BAAA" w:rsidR="00B34C99" w:rsidRPr="006A0BB6" w:rsidRDefault="00B34C99" w:rsidP="00B34C99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</w:t>
      </w:r>
      <w:r w:rsidR="00460B4F" w:rsidRPr="006A0BB6">
        <w:rPr>
          <w:rFonts w:ascii="Arial" w:hAnsi="Arial" w:cs="Arial"/>
          <w:sz w:val="22"/>
          <w:szCs w:val="22"/>
        </w:rPr>
        <w:t>0</w:t>
      </w:r>
      <w:r w:rsidRPr="006A0BB6">
        <w:rPr>
          <w:rFonts w:ascii="Arial" w:hAnsi="Arial" w:cs="Arial"/>
          <w:sz w:val="22"/>
          <w:szCs w:val="22"/>
        </w:rPr>
        <w:t xml:space="preserve"> - O referenciado supra </w:t>
      </w:r>
      <w:r w:rsidR="00460B4F" w:rsidRPr="006A0BB6">
        <w:rPr>
          <w:rFonts w:ascii="Arial" w:hAnsi="Arial" w:cs="Arial"/>
          <w:sz w:val="22"/>
          <w:szCs w:val="22"/>
        </w:rPr>
        <w:t>(</w:t>
      </w:r>
      <w:r w:rsidRPr="006A0BB6">
        <w:rPr>
          <w:rFonts w:ascii="Arial" w:hAnsi="Arial" w:cs="Arial"/>
          <w:sz w:val="22"/>
          <w:szCs w:val="22"/>
        </w:rPr>
        <w:t xml:space="preserve">em </w:t>
      </w:r>
      <w:r w:rsidR="00460B4F" w:rsidRPr="006A0BB6">
        <w:rPr>
          <w:rFonts w:ascii="Arial" w:hAnsi="Arial" w:cs="Arial"/>
          <w:sz w:val="22"/>
          <w:szCs w:val="22"/>
        </w:rPr>
        <w:t>18</w:t>
      </w:r>
      <w:r w:rsidRPr="006A0BB6">
        <w:rPr>
          <w:rFonts w:ascii="Arial" w:hAnsi="Arial" w:cs="Arial"/>
          <w:sz w:val="22"/>
          <w:szCs w:val="22"/>
        </w:rPr>
        <w:t xml:space="preserve"> e </w:t>
      </w:r>
      <w:r w:rsidR="00460B4F" w:rsidRPr="006A0BB6">
        <w:rPr>
          <w:rFonts w:ascii="Arial" w:hAnsi="Arial" w:cs="Arial"/>
          <w:sz w:val="22"/>
          <w:szCs w:val="22"/>
        </w:rPr>
        <w:t>19)</w:t>
      </w:r>
      <w:r w:rsidRPr="006A0BB6">
        <w:rPr>
          <w:rFonts w:ascii="Arial" w:hAnsi="Arial" w:cs="Arial"/>
          <w:sz w:val="22"/>
          <w:szCs w:val="22"/>
        </w:rPr>
        <w:t xml:space="preserve"> configura, objetivamente, um re</w:t>
      </w:r>
      <w:r w:rsidR="00460B4F" w:rsidRPr="006A0BB6">
        <w:rPr>
          <w:rFonts w:ascii="Arial" w:hAnsi="Arial" w:cs="Arial"/>
          <w:sz w:val="22"/>
          <w:szCs w:val="22"/>
        </w:rPr>
        <w:t xml:space="preserve">iterar </w:t>
      </w:r>
      <w:r w:rsidRPr="006A0BB6">
        <w:rPr>
          <w:rFonts w:ascii="Arial" w:hAnsi="Arial" w:cs="Arial"/>
          <w:sz w:val="22"/>
          <w:szCs w:val="22"/>
        </w:rPr>
        <w:t xml:space="preserve">do comprometimento da </w:t>
      </w:r>
      <w:r w:rsidR="00460B4F" w:rsidRPr="006A0BB6">
        <w:rPr>
          <w:rFonts w:ascii="Arial" w:hAnsi="Arial" w:cs="Arial"/>
          <w:sz w:val="22"/>
          <w:szCs w:val="22"/>
        </w:rPr>
        <w:t xml:space="preserve">Delegação de Viseu </w:t>
      </w:r>
      <w:r w:rsidRPr="006A0BB6">
        <w:rPr>
          <w:rFonts w:ascii="Arial" w:hAnsi="Arial" w:cs="Arial"/>
          <w:sz w:val="22"/>
          <w:szCs w:val="22"/>
        </w:rPr>
        <w:t>com a missão</w:t>
      </w:r>
      <w:r w:rsidR="00460B4F" w:rsidRPr="006A0BB6">
        <w:rPr>
          <w:rFonts w:ascii="Arial" w:hAnsi="Arial" w:cs="Arial"/>
          <w:sz w:val="22"/>
          <w:szCs w:val="22"/>
        </w:rPr>
        <w:t xml:space="preserve"> da ACAPO</w:t>
      </w:r>
      <w:r w:rsidRPr="006A0BB6">
        <w:rPr>
          <w:rFonts w:ascii="Arial" w:hAnsi="Arial" w:cs="Arial"/>
          <w:sz w:val="22"/>
          <w:szCs w:val="22"/>
        </w:rPr>
        <w:t xml:space="preserve">. </w:t>
      </w:r>
    </w:p>
    <w:p w14:paraId="710B2FED" w14:textId="77777777" w:rsidR="00B34C99" w:rsidRPr="006A0BB6" w:rsidRDefault="00B34C99" w:rsidP="002744C7">
      <w:pPr>
        <w:ind w:left="408"/>
        <w:rPr>
          <w:rFonts w:ascii="Arial" w:hAnsi="Arial" w:cs="Arial"/>
          <w:sz w:val="22"/>
          <w:szCs w:val="22"/>
        </w:rPr>
      </w:pPr>
    </w:p>
    <w:p w14:paraId="70A1F383" w14:textId="629D27A7" w:rsidR="00F140EF" w:rsidRPr="006A0BB6" w:rsidRDefault="00B34C99" w:rsidP="00B34C99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t xml:space="preserve">III.2 </w:t>
      </w:r>
      <w:r w:rsidR="00624C3B" w:rsidRPr="006A0BB6">
        <w:rPr>
          <w:rFonts w:ascii="Arial" w:hAnsi="Arial" w:cs="Arial"/>
        </w:rPr>
        <w:t>-</w:t>
      </w:r>
      <w:r w:rsidRPr="006A0BB6">
        <w:rPr>
          <w:rFonts w:ascii="Arial" w:hAnsi="Arial" w:cs="Arial"/>
        </w:rPr>
        <w:t xml:space="preserve"> D</w:t>
      </w:r>
      <w:r w:rsidR="00624C3B" w:rsidRPr="006A0BB6">
        <w:rPr>
          <w:rFonts w:ascii="Arial" w:hAnsi="Arial" w:cs="Arial"/>
        </w:rPr>
        <w:t>a pr</w:t>
      </w:r>
      <w:r w:rsidR="00F140EF" w:rsidRPr="006A0BB6">
        <w:rPr>
          <w:rFonts w:ascii="Arial" w:hAnsi="Arial" w:cs="Arial"/>
        </w:rPr>
        <w:t>o</w:t>
      </w:r>
      <w:r w:rsidR="00624C3B" w:rsidRPr="006A0BB6">
        <w:rPr>
          <w:rFonts w:ascii="Arial" w:hAnsi="Arial" w:cs="Arial"/>
        </w:rPr>
        <w:t>posta</w:t>
      </w:r>
      <w:r w:rsidR="00F140EF" w:rsidRPr="006A0BB6">
        <w:rPr>
          <w:rFonts w:ascii="Arial" w:hAnsi="Arial" w:cs="Arial"/>
        </w:rPr>
        <w:t xml:space="preserve"> </w:t>
      </w:r>
      <w:r w:rsidR="00624C3B" w:rsidRPr="006A0BB6">
        <w:rPr>
          <w:rFonts w:ascii="Arial" w:hAnsi="Arial" w:cs="Arial"/>
        </w:rPr>
        <w:t xml:space="preserve">de </w:t>
      </w:r>
      <w:r w:rsidR="00F140EF" w:rsidRPr="006A0BB6">
        <w:rPr>
          <w:rFonts w:ascii="Arial" w:hAnsi="Arial" w:cs="Arial"/>
        </w:rPr>
        <w:t>Orç</w:t>
      </w:r>
      <w:r w:rsidRPr="006A0BB6">
        <w:rPr>
          <w:rFonts w:ascii="Arial" w:hAnsi="Arial" w:cs="Arial"/>
        </w:rPr>
        <w:t>a</w:t>
      </w:r>
      <w:r w:rsidR="00F140EF" w:rsidRPr="006A0BB6">
        <w:rPr>
          <w:rFonts w:ascii="Arial" w:hAnsi="Arial" w:cs="Arial"/>
        </w:rPr>
        <w:t>mento</w:t>
      </w:r>
      <w:r w:rsidRPr="006A0BB6">
        <w:rPr>
          <w:rFonts w:ascii="Arial" w:hAnsi="Arial" w:cs="Arial"/>
        </w:rPr>
        <w:t xml:space="preserve"> </w:t>
      </w:r>
    </w:p>
    <w:p w14:paraId="6B37B1B2" w14:textId="77777777" w:rsidR="00B34C99" w:rsidRPr="006A0BB6" w:rsidRDefault="00B34C99" w:rsidP="00B34C99">
      <w:pPr>
        <w:ind w:left="408"/>
        <w:rPr>
          <w:rFonts w:ascii="Arial" w:hAnsi="Arial" w:cs="Arial"/>
          <w:sz w:val="22"/>
          <w:szCs w:val="22"/>
        </w:rPr>
      </w:pPr>
    </w:p>
    <w:p w14:paraId="47796DCA" w14:textId="32CB742B" w:rsidR="008652BD" w:rsidRPr="006A0BB6" w:rsidRDefault="008652BD" w:rsidP="008652BD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21 - Na proposta agora submetida a parecer, o financiamento privado resulta essencialmente de q</w:t>
      </w:r>
      <w:r w:rsidRPr="00455D8D">
        <w:rPr>
          <w:rFonts w:ascii="Arial" w:hAnsi="Arial" w:cs="Arial"/>
          <w:sz w:val="22"/>
          <w:szCs w:val="22"/>
        </w:rPr>
        <w:t>uotizações</w:t>
      </w:r>
      <w:r w:rsidRPr="006A0BB6">
        <w:rPr>
          <w:rFonts w:ascii="Arial" w:hAnsi="Arial" w:cs="Arial"/>
          <w:sz w:val="22"/>
          <w:szCs w:val="22"/>
        </w:rPr>
        <w:t xml:space="preserve"> e c</w:t>
      </w:r>
      <w:r w:rsidRPr="00124824">
        <w:rPr>
          <w:rFonts w:ascii="Arial" w:hAnsi="Arial" w:cs="Arial"/>
          <w:sz w:val="22"/>
          <w:szCs w:val="22"/>
        </w:rPr>
        <w:t>omparticipação de utentes</w:t>
      </w:r>
      <w:r w:rsidRPr="006A0BB6">
        <w:rPr>
          <w:rFonts w:ascii="Arial" w:hAnsi="Arial" w:cs="Arial"/>
          <w:sz w:val="22"/>
          <w:szCs w:val="22"/>
        </w:rPr>
        <w:t xml:space="preserve">, e representa 12,91% dos Rendimentos totais. </w:t>
      </w:r>
    </w:p>
    <w:p w14:paraId="6C46A5D8" w14:textId="77777777" w:rsidR="008652BD" w:rsidRPr="006A0BB6" w:rsidRDefault="008652BD" w:rsidP="008652BD">
      <w:pPr>
        <w:ind w:left="408"/>
        <w:rPr>
          <w:rFonts w:ascii="Arial" w:hAnsi="Arial" w:cs="Arial"/>
          <w:sz w:val="22"/>
          <w:szCs w:val="22"/>
        </w:rPr>
      </w:pPr>
    </w:p>
    <w:p w14:paraId="7C2AACFB" w14:textId="6D548591" w:rsidR="008652BD" w:rsidRPr="006A0BB6" w:rsidRDefault="008652BD" w:rsidP="008652BD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22 - Pelo que o financiamento público - proveniente de organismos quer da administração central quer da administração local - representa 87,09% dos Rendimentos.</w:t>
      </w:r>
    </w:p>
    <w:p w14:paraId="0C3B0828" w14:textId="77777777" w:rsidR="008652BD" w:rsidRPr="006A0BB6" w:rsidRDefault="008652BD" w:rsidP="008652BD">
      <w:pPr>
        <w:ind w:left="408"/>
        <w:rPr>
          <w:rFonts w:ascii="Arial" w:hAnsi="Arial" w:cs="Arial"/>
          <w:sz w:val="22"/>
          <w:szCs w:val="22"/>
        </w:rPr>
      </w:pPr>
    </w:p>
    <w:p w14:paraId="15911886" w14:textId="28F67433" w:rsidR="008652BD" w:rsidRDefault="008652BD" w:rsidP="002D196E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 xml:space="preserve">23 - Nestas circunstâncias, a interação com organismos da administração pública, central e local, </w:t>
      </w:r>
      <w:r w:rsidR="006A0BB6">
        <w:rPr>
          <w:rFonts w:ascii="Arial" w:hAnsi="Arial" w:cs="Arial"/>
          <w:sz w:val="22"/>
          <w:szCs w:val="22"/>
        </w:rPr>
        <w:t>assume</w:t>
      </w:r>
      <w:r w:rsidRPr="006A0BB6">
        <w:rPr>
          <w:rFonts w:ascii="Arial" w:hAnsi="Arial" w:cs="Arial"/>
          <w:sz w:val="22"/>
          <w:szCs w:val="22"/>
        </w:rPr>
        <w:t xml:space="preserve">, assim, uma natureza estratégica para a prossecução dos propósitos da organização. </w:t>
      </w:r>
    </w:p>
    <w:p w14:paraId="3C2A2673" w14:textId="77777777" w:rsidR="002D196E" w:rsidRPr="006A0BB6" w:rsidRDefault="002D196E" w:rsidP="002D196E">
      <w:pPr>
        <w:ind w:left="408"/>
        <w:rPr>
          <w:rFonts w:ascii="Arial" w:hAnsi="Arial" w:cs="Arial"/>
          <w:sz w:val="22"/>
          <w:szCs w:val="22"/>
        </w:rPr>
      </w:pPr>
    </w:p>
    <w:p w14:paraId="52A8F9A4" w14:textId="3B38E5E9" w:rsidR="00B34C99" w:rsidRPr="006A0BB6" w:rsidRDefault="00F83275" w:rsidP="00B34C99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</w:t>
      </w:r>
      <w:r w:rsidR="006A0BB6">
        <w:rPr>
          <w:rFonts w:ascii="Arial" w:hAnsi="Arial" w:cs="Arial"/>
          <w:sz w:val="22"/>
          <w:szCs w:val="22"/>
        </w:rPr>
        <w:t>4</w:t>
      </w:r>
      <w:r w:rsidR="00B34C99" w:rsidRPr="006A0BB6">
        <w:rPr>
          <w:rFonts w:ascii="Arial" w:hAnsi="Arial" w:cs="Arial"/>
          <w:sz w:val="22"/>
          <w:szCs w:val="22"/>
        </w:rPr>
        <w:t xml:space="preserve"> </w:t>
      </w:r>
      <w:r w:rsidR="008652BD" w:rsidRPr="006A0BB6">
        <w:rPr>
          <w:rFonts w:ascii="Arial" w:hAnsi="Arial" w:cs="Arial"/>
          <w:sz w:val="22"/>
          <w:szCs w:val="22"/>
        </w:rPr>
        <w:t>-</w:t>
      </w:r>
      <w:r w:rsidR="00B34C99" w:rsidRPr="006A0BB6">
        <w:rPr>
          <w:rFonts w:ascii="Arial" w:hAnsi="Arial" w:cs="Arial"/>
          <w:sz w:val="22"/>
          <w:szCs w:val="22"/>
        </w:rPr>
        <w:t xml:space="preserve"> </w:t>
      </w:r>
      <w:r w:rsidR="008652BD" w:rsidRPr="006A0BB6">
        <w:rPr>
          <w:rFonts w:ascii="Arial" w:hAnsi="Arial" w:cs="Arial"/>
          <w:sz w:val="22"/>
          <w:szCs w:val="22"/>
        </w:rPr>
        <w:t>No quadro vigente, a</w:t>
      </w:r>
      <w:r w:rsidR="00B34C99" w:rsidRPr="006A0BB6">
        <w:rPr>
          <w:rFonts w:ascii="Arial" w:hAnsi="Arial" w:cs="Arial"/>
          <w:sz w:val="22"/>
          <w:szCs w:val="22"/>
        </w:rPr>
        <w:t xml:space="preserve"> rubrica </w:t>
      </w:r>
      <w:r w:rsidRPr="006A0BB6">
        <w:rPr>
          <w:rFonts w:ascii="Arial" w:hAnsi="Arial" w:cs="Arial"/>
          <w:sz w:val="22"/>
          <w:szCs w:val="22"/>
        </w:rPr>
        <w:t>"</w:t>
      </w:r>
      <w:r w:rsidR="00B34C99" w:rsidRPr="006A0BB6">
        <w:rPr>
          <w:rFonts w:ascii="Arial" w:hAnsi="Arial" w:cs="Arial"/>
          <w:sz w:val="22"/>
          <w:szCs w:val="22"/>
        </w:rPr>
        <w:t>Reintegrar</w:t>
      </w:r>
      <w:r w:rsidRPr="006A0BB6">
        <w:rPr>
          <w:rFonts w:ascii="Arial" w:hAnsi="Arial" w:cs="Arial"/>
          <w:sz w:val="22"/>
          <w:szCs w:val="22"/>
        </w:rPr>
        <w:t>"</w:t>
      </w:r>
      <w:r w:rsidR="00B34C99" w:rsidRPr="006A0BB6">
        <w:rPr>
          <w:rFonts w:ascii="Arial" w:hAnsi="Arial" w:cs="Arial"/>
          <w:sz w:val="22"/>
          <w:szCs w:val="22"/>
        </w:rPr>
        <w:t xml:space="preserve"> gera rendimentos no montante de </w:t>
      </w:r>
      <w:r w:rsidR="00B34C99" w:rsidRPr="00B34C99">
        <w:rPr>
          <w:rFonts w:ascii="Arial" w:hAnsi="Arial" w:cs="Arial"/>
          <w:sz w:val="22"/>
          <w:szCs w:val="22"/>
        </w:rPr>
        <w:t>21</w:t>
      </w:r>
      <w:r w:rsidR="00B34C99" w:rsidRPr="006A0BB6">
        <w:rPr>
          <w:rFonts w:ascii="Arial" w:hAnsi="Arial" w:cs="Arial"/>
          <w:sz w:val="22"/>
          <w:szCs w:val="22"/>
        </w:rPr>
        <w:t> </w:t>
      </w:r>
      <w:r w:rsidR="00B34C99" w:rsidRPr="00B34C99">
        <w:rPr>
          <w:rFonts w:ascii="Arial" w:hAnsi="Arial" w:cs="Arial"/>
          <w:sz w:val="22"/>
          <w:szCs w:val="22"/>
        </w:rPr>
        <w:t>628</w:t>
      </w:r>
      <w:r w:rsidR="00B34C99" w:rsidRPr="006A0BB6">
        <w:rPr>
          <w:rFonts w:ascii="Arial" w:hAnsi="Arial" w:cs="Arial"/>
          <w:sz w:val="22"/>
          <w:szCs w:val="22"/>
        </w:rPr>
        <w:t>€.</w:t>
      </w:r>
    </w:p>
    <w:p w14:paraId="5B761746" w14:textId="77777777" w:rsidR="00411E4F" w:rsidRPr="006A0BB6" w:rsidRDefault="00411E4F" w:rsidP="00B34C99">
      <w:pPr>
        <w:ind w:left="408"/>
        <w:rPr>
          <w:rFonts w:ascii="Arial" w:hAnsi="Arial" w:cs="Arial"/>
          <w:sz w:val="22"/>
          <w:szCs w:val="22"/>
        </w:rPr>
      </w:pPr>
    </w:p>
    <w:p w14:paraId="17D6FBFA" w14:textId="6C2F2029" w:rsidR="00F2464A" w:rsidRPr="006A0BB6" w:rsidRDefault="00F83275" w:rsidP="00B34C99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</w:t>
      </w:r>
      <w:r w:rsidR="006A0BB6">
        <w:rPr>
          <w:rFonts w:ascii="Arial" w:hAnsi="Arial" w:cs="Arial"/>
          <w:sz w:val="22"/>
          <w:szCs w:val="22"/>
        </w:rPr>
        <w:t>5</w:t>
      </w:r>
      <w:r w:rsidR="00411E4F" w:rsidRPr="006A0BB6">
        <w:rPr>
          <w:rFonts w:ascii="Arial" w:hAnsi="Arial" w:cs="Arial"/>
          <w:sz w:val="22"/>
          <w:szCs w:val="22"/>
        </w:rPr>
        <w:t xml:space="preserve"> - Valor que, só por si, representa 59,18% d</w:t>
      </w:r>
      <w:r w:rsidR="00F2464A" w:rsidRPr="006A0BB6">
        <w:rPr>
          <w:rFonts w:ascii="Arial" w:hAnsi="Arial" w:cs="Arial"/>
          <w:sz w:val="22"/>
          <w:szCs w:val="22"/>
        </w:rPr>
        <w:t>os rendimentos tot</w:t>
      </w:r>
      <w:r w:rsidR="00411E4F" w:rsidRPr="006A0BB6">
        <w:rPr>
          <w:rFonts w:ascii="Arial" w:hAnsi="Arial" w:cs="Arial"/>
          <w:sz w:val="22"/>
          <w:szCs w:val="22"/>
        </w:rPr>
        <w:t>a</w:t>
      </w:r>
      <w:r w:rsidR="00F2464A" w:rsidRPr="006A0BB6">
        <w:rPr>
          <w:rFonts w:ascii="Arial" w:hAnsi="Arial" w:cs="Arial"/>
          <w:sz w:val="22"/>
          <w:szCs w:val="22"/>
        </w:rPr>
        <w:t>is.</w:t>
      </w:r>
      <w:r w:rsidR="00411E4F" w:rsidRPr="006A0BB6">
        <w:rPr>
          <w:rFonts w:ascii="Arial" w:hAnsi="Arial" w:cs="Arial"/>
          <w:sz w:val="22"/>
          <w:szCs w:val="22"/>
        </w:rPr>
        <w:t xml:space="preserve"> </w:t>
      </w:r>
    </w:p>
    <w:p w14:paraId="2E79F5A8" w14:textId="77777777" w:rsidR="00B34C99" w:rsidRPr="006A0BB6" w:rsidRDefault="00B34C99" w:rsidP="00B34C99">
      <w:pPr>
        <w:ind w:left="408"/>
        <w:rPr>
          <w:rFonts w:ascii="Arial" w:hAnsi="Arial" w:cs="Arial"/>
          <w:sz w:val="22"/>
          <w:szCs w:val="22"/>
        </w:rPr>
      </w:pPr>
    </w:p>
    <w:p w14:paraId="473E91EE" w14:textId="600FB0B3" w:rsidR="00411E4F" w:rsidRPr="006A0BB6" w:rsidRDefault="00F83275" w:rsidP="00FF35A6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</w:t>
      </w:r>
      <w:r w:rsidR="006A0BB6">
        <w:rPr>
          <w:rFonts w:ascii="Arial" w:hAnsi="Arial" w:cs="Arial"/>
          <w:sz w:val="22"/>
          <w:szCs w:val="22"/>
        </w:rPr>
        <w:t>6</w:t>
      </w:r>
      <w:r w:rsidR="00411E4F" w:rsidRPr="006A0BB6">
        <w:rPr>
          <w:rFonts w:ascii="Arial" w:hAnsi="Arial" w:cs="Arial"/>
          <w:sz w:val="22"/>
          <w:szCs w:val="22"/>
        </w:rPr>
        <w:t xml:space="preserve"> - </w:t>
      </w:r>
      <w:r w:rsidR="00FF35A6" w:rsidRPr="006A0BB6">
        <w:rPr>
          <w:rFonts w:ascii="Arial" w:hAnsi="Arial" w:cs="Arial"/>
          <w:sz w:val="22"/>
          <w:szCs w:val="22"/>
        </w:rPr>
        <w:t>A mesma rubrica gera, p</w:t>
      </w:r>
      <w:r w:rsidR="00411E4F" w:rsidRPr="006A0BB6">
        <w:rPr>
          <w:rFonts w:ascii="Arial" w:hAnsi="Arial" w:cs="Arial"/>
          <w:sz w:val="22"/>
          <w:szCs w:val="22"/>
        </w:rPr>
        <w:t>or sua vez</w:t>
      </w:r>
      <w:r w:rsidR="00FF35A6" w:rsidRPr="006A0BB6">
        <w:rPr>
          <w:rFonts w:ascii="Arial" w:hAnsi="Arial" w:cs="Arial"/>
          <w:sz w:val="22"/>
          <w:szCs w:val="22"/>
        </w:rPr>
        <w:t>,</w:t>
      </w:r>
      <w:r w:rsidR="00411E4F" w:rsidRPr="006A0BB6">
        <w:rPr>
          <w:rFonts w:ascii="Arial" w:hAnsi="Arial" w:cs="Arial"/>
          <w:sz w:val="22"/>
          <w:szCs w:val="22"/>
        </w:rPr>
        <w:t xml:space="preserve"> </w:t>
      </w:r>
      <w:r w:rsidR="00FF35A6" w:rsidRPr="006A0BB6">
        <w:rPr>
          <w:rFonts w:ascii="Arial" w:hAnsi="Arial" w:cs="Arial"/>
          <w:sz w:val="22"/>
          <w:szCs w:val="22"/>
        </w:rPr>
        <w:t>g</w:t>
      </w:r>
      <w:r w:rsidR="00411E4F" w:rsidRPr="006A0BB6">
        <w:rPr>
          <w:rFonts w:ascii="Arial" w:hAnsi="Arial" w:cs="Arial"/>
          <w:sz w:val="22"/>
          <w:szCs w:val="22"/>
        </w:rPr>
        <w:t xml:space="preserve">astos no valor de </w:t>
      </w:r>
      <w:r w:rsidR="00411E4F" w:rsidRPr="00411E4F">
        <w:rPr>
          <w:rFonts w:ascii="Arial" w:hAnsi="Arial" w:cs="Arial"/>
          <w:sz w:val="22"/>
          <w:szCs w:val="22"/>
        </w:rPr>
        <w:t>1</w:t>
      </w:r>
      <w:r w:rsidR="00411E4F" w:rsidRPr="006A0BB6">
        <w:rPr>
          <w:rFonts w:ascii="Arial" w:hAnsi="Arial" w:cs="Arial"/>
          <w:sz w:val="22"/>
          <w:szCs w:val="22"/>
        </w:rPr>
        <w:t> </w:t>
      </w:r>
      <w:r w:rsidR="00411E4F" w:rsidRPr="00411E4F">
        <w:rPr>
          <w:rFonts w:ascii="Arial" w:hAnsi="Arial" w:cs="Arial"/>
          <w:sz w:val="22"/>
          <w:szCs w:val="22"/>
        </w:rPr>
        <w:t>121</w:t>
      </w:r>
      <w:r w:rsidR="00411E4F" w:rsidRPr="006A0BB6">
        <w:rPr>
          <w:rFonts w:ascii="Arial" w:hAnsi="Arial" w:cs="Arial"/>
          <w:sz w:val="22"/>
          <w:szCs w:val="22"/>
        </w:rPr>
        <w:t xml:space="preserve">€. </w:t>
      </w:r>
    </w:p>
    <w:p w14:paraId="3DC980EE" w14:textId="77777777" w:rsidR="00411E4F" w:rsidRPr="006A0BB6" w:rsidRDefault="00411E4F" w:rsidP="00411E4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5993F65" w14:textId="2D46E37C" w:rsidR="00411E4F" w:rsidRPr="006A0BB6" w:rsidRDefault="00F83275" w:rsidP="00B34C99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</w:t>
      </w:r>
      <w:r w:rsidR="006A0BB6">
        <w:rPr>
          <w:rFonts w:ascii="Arial" w:hAnsi="Arial" w:cs="Arial"/>
          <w:sz w:val="22"/>
          <w:szCs w:val="22"/>
        </w:rPr>
        <w:t>7</w:t>
      </w:r>
      <w:r w:rsidR="00411E4F" w:rsidRPr="006A0BB6">
        <w:rPr>
          <w:rFonts w:ascii="Arial" w:hAnsi="Arial" w:cs="Arial"/>
          <w:sz w:val="22"/>
          <w:szCs w:val="22"/>
        </w:rPr>
        <w:t xml:space="preserve"> - </w:t>
      </w:r>
      <w:r w:rsidR="00FF35A6" w:rsidRPr="006A0BB6">
        <w:rPr>
          <w:rFonts w:ascii="Arial" w:hAnsi="Arial" w:cs="Arial"/>
          <w:sz w:val="22"/>
          <w:szCs w:val="22"/>
        </w:rPr>
        <w:t xml:space="preserve">Montante que representa </w:t>
      </w:r>
      <w:r w:rsidR="00411E4F" w:rsidRPr="006A0BB6">
        <w:rPr>
          <w:rFonts w:ascii="Arial" w:hAnsi="Arial" w:cs="Arial"/>
          <w:sz w:val="22"/>
          <w:szCs w:val="22"/>
        </w:rPr>
        <w:t xml:space="preserve">3,39% </w:t>
      </w:r>
      <w:r w:rsidR="00FF35A6" w:rsidRPr="006A0BB6">
        <w:rPr>
          <w:rFonts w:ascii="Arial" w:hAnsi="Arial" w:cs="Arial"/>
          <w:sz w:val="22"/>
          <w:szCs w:val="22"/>
        </w:rPr>
        <w:t xml:space="preserve">dos gastos totais. </w:t>
      </w:r>
    </w:p>
    <w:p w14:paraId="241C2274" w14:textId="77777777" w:rsidR="00FF35A6" w:rsidRPr="006A0BB6" w:rsidRDefault="00FF35A6" w:rsidP="00B34C99">
      <w:pPr>
        <w:ind w:left="408"/>
        <w:rPr>
          <w:rFonts w:ascii="Arial" w:hAnsi="Arial" w:cs="Arial"/>
          <w:sz w:val="22"/>
          <w:szCs w:val="22"/>
        </w:rPr>
      </w:pPr>
    </w:p>
    <w:p w14:paraId="5C192FBF" w14:textId="025D592F" w:rsidR="00770923" w:rsidRPr="006A0BB6" w:rsidRDefault="00F83275" w:rsidP="00770923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</w:t>
      </w:r>
      <w:r w:rsidR="006A0BB6">
        <w:rPr>
          <w:rFonts w:ascii="Arial" w:hAnsi="Arial" w:cs="Arial"/>
          <w:sz w:val="22"/>
          <w:szCs w:val="22"/>
        </w:rPr>
        <w:t>8</w:t>
      </w:r>
      <w:r w:rsidR="00B34C99" w:rsidRPr="006A0BB6">
        <w:rPr>
          <w:rFonts w:ascii="Arial" w:hAnsi="Arial" w:cs="Arial"/>
          <w:sz w:val="22"/>
          <w:szCs w:val="22"/>
        </w:rPr>
        <w:t xml:space="preserve"> </w:t>
      </w:r>
      <w:r w:rsidR="00FF35A6" w:rsidRPr="006A0BB6">
        <w:rPr>
          <w:rFonts w:ascii="Arial" w:hAnsi="Arial" w:cs="Arial"/>
          <w:sz w:val="22"/>
          <w:szCs w:val="22"/>
        </w:rPr>
        <w:t>-</w:t>
      </w:r>
      <w:r w:rsidR="00B34C99" w:rsidRPr="006A0BB6">
        <w:rPr>
          <w:rFonts w:ascii="Arial" w:hAnsi="Arial" w:cs="Arial"/>
          <w:sz w:val="22"/>
          <w:szCs w:val="22"/>
        </w:rPr>
        <w:t xml:space="preserve"> </w:t>
      </w:r>
      <w:r w:rsidR="00FF35A6" w:rsidRPr="006A0BB6">
        <w:rPr>
          <w:rFonts w:ascii="Arial" w:hAnsi="Arial" w:cs="Arial"/>
          <w:sz w:val="22"/>
          <w:szCs w:val="22"/>
        </w:rPr>
        <w:t xml:space="preserve">O quadro descrito supra (de </w:t>
      </w:r>
      <w:r w:rsidRPr="006A0BB6">
        <w:rPr>
          <w:rFonts w:ascii="Arial" w:hAnsi="Arial" w:cs="Arial"/>
          <w:sz w:val="22"/>
          <w:szCs w:val="22"/>
        </w:rPr>
        <w:t>2</w:t>
      </w:r>
      <w:r w:rsidR="006A0BB6">
        <w:rPr>
          <w:rFonts w:ascii="Arial" w:hAnsi="Arial" w:cs="Arial"/>
          <w:sz w:val="22"/>
          <w:szCs w:val="22"/>
        </w:rPr>
        <w:t>4</w:t>
      </w:r>
      <w:r w:rsidR="00FF35A6" w:rsidRPr="006A0BB6">
        <w:rPr>
          <w:rFonts w:ascii="Arial" w:hAnsi="Arial" w:cs="Arial"/>
          <w:sz w:val="22"/>
          <w:szCs w:val="22"/>
        </w:rPr>
        <w:t xml:space="preserve"> a </w:t>
      </w:r>
      <w:r w:rsidRPr="006A0BB6">
        <w:rPr>
          <w:rFonts w:ascii="Arial" w:hAnsi="Arial" w:cs="Arial"/>
          <w:sz w:val="22"/>
          <w:szCs w:val="22"/>
        </w:rPr>
        <w:t>2</w:t>
      </w:r>
      <w:r w:rsidR="006A0BB6">
        <w:rPr>
          <w:rFonts w:ascii="Arial" w:hAnsi="Arial" w:cs="Arial"/>
          <w:sz w:val="22"/>
          <w:szCs w:val="22"/>
        </w:rPr>
        <w:t>7</w:t>
      </w:r>
      <w:r w:rsidR="00FF35A6" w:rsidRPr="006A0BB6">
        <w:rPr>
          <w:rFonts w:ascii="Arial" w:hAnsi="Arial" w:cs="Arial"/>
          <w:sz w:val="22"/>
          <w:szCs w:val="22"/>
        </w:rPr>
        <w:t>) evidencia</w:t>
      </w:r>
      <w:r w:rsidRPr="006A0BB6">
        <w:rPr>
          <w:rFonts w:ascii="Arial" w:hAnsi="Arial" w:cs="Arial"/>
          <w:sz w:val="22"/>
          <w:szCs w:val="22"/>
        </w:rPr>
        <w:t>, uma vez mais, agora no plano financeiro, a absoluta centralidade do projeto Reintegrar</w:t>
      </w:r>
      <w:r w:rsidR="00770923" w:rsidRPr="006A0BB6">
        <w:rPr>
          <w:rFonts w:ascii="Arial" w:hAnsi="Arial" w:cs="Arial"/>
          <w:sz w:val="22"/>
          <w:szCs w:val="22"/>
        </w:rPr>
        <w:t xml:space="preserve">: a execução de tal projeto, só por si, explica o superávit global apurado no exercício e já referenciado supra. </w:t>
      </w:r>
    </w:p>
    <w:p w14:paraId="122DCF3E" w14:textId="77777777" w:rsidR="00770923" w:rsidRPr="006A0BB6" w:rsidRDefault="00770923" w:rsidP="00B34C99">
      <w:pPr>
        <w:ind w:left="408"/>
        <w:rPr>
          <w:rFonts w:ascii="Arial" w:hAnsi="Arial" w:cs="Arial"/>
          <w:sz w:val="22"/>
          <w:szCs w:val="22"/>
        </w:rPr>
      </w:pPr>
    </w:p>
    <w:p w14:paraId="0B7A91B2" w14:textId="0C3CDD01" w:rsidR="009E1009" w:rsidRPr="006A0BB6" w:rsidRDefault="009E1009" w:rsidP="00B34C99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2</w:t>
      </w:r>
      <w:r w:rsidR="006A0BB6">
        <w:rPr>
          <w:rFonts w:ascii="Arial" w:hAnsi="Arial" w:cs="Arial"/>
          <w:sz w:val="22"/>
          <w:szCs w:val="22"/>
        </w:rPr>
        <w:t>9</w:t>
      </w:r>
      <w:r w:rsidRPr="006A0BB6">
        <w:rPr>
          <w:rFonts w:ascii="Arial" w:hAnsi="Arial" w:cs="Arial"/>
          <w:sz w:val="22"/>
          <w:szCs w:val="22"/>
        </w:rPr>
        <w:t xml:space="preserve"> - </w:t>
      </w:r>
      <w:r w:rsidR="00770923" w:rsidRPr="006A0BB6">
        <w:rPr>
          <w:rFonts w:ascii="Arial" w:hAnsi="Arial" w:cs="Arial"/>
          <w:sz w:val="22"/>
          <w:szCs w:val="22"/>
        </w:rPr>
        <w:t>Tal realidade configura</w:t>
      </w:r>
      <w:r w:rsidRPr="006A0BB6">
        <w:rPr>
          <w:rFonts w:ascii="Arial" w:hAnsi="Arial" w:cs="Arial"/>
          <w:sz w:val="22"/>
          <w:szCs w:val="22"/>
        </w:rPr>
        <w:t>,</w:t>
      </w:r>
      <w:r w:rsidR="00770923" w:rsidRPr="006A0BB6">
        <w:rPr>
          <w:rFonts w:ascii="Arial" w:hAnsi="Arial" w:cs="Arial"/>
          <w:sz w:val="22"/>
          <w:szCs w:val="22"/>
        </w:rPr>
        <w:t xml:space="preserve"> </w:t>
      </w:r>
      <w:r w:rsidRPr="006A0BB6">
        <w:rPr>
          <w:rFonts w:ascii="Arial" w:hAnsi="Arial" w:cs="Arial"/>
          <w:sz w:val="22"/>
          <w:szCs w:val="22"/>
        </w:rPr>
        <w:t xml:space="preserve">objetivamente, </w:t>
      </w:r>
      <w:r w:rsidR="00770923" w:rsidRPr="006A0BB6">
        <w:rPr>
          <w:rFonts w:ascii="Arial" w:hAnsi="Arial" w:cs="Arial"/>
          <w:sz w:val="22"/>
          <w:szCs w:val="22"/>
        </w:rPr>
        <w:t xml:space="preserve">um fator inequivocamente </w:t>
      </w:r>
      <w:r w:rsidRPr="006A0BB6">
        <w:rPr>
          <w:rFonts w:ascii="Arial" w:hAnsi="Arial" w:cs="Arial"/>
          <w:sz w:val="22"/>
          <w:szCs w:val="22"/>
        </w:rPr>
        <w:t xml:space="preserve">positivo, dado traduzir-se, no plano concreto, na ocorrència de condições de sustentabilidade financeira da Delegação. </w:t>
      </w:r>
    </w:p>
    <w:p w14:paraId="3D1E7457" w14:textId="77777777" w:rsidR="009E1009" w:rsidRPr="006A0BB6" w:rsidRDefault="009E1009" w:rsidP="00B34C99">
      <w:pPr>
        <w:ind w:left="408"/>
        <w:rPr>
          <w:rFonts w:ascii="Arial" w:hAnsi="Arial" w:cs="Arial"/>
          <w:sz w:val="22"/>
          <w:szCs w:val="22"/>
        </w:rPr>
      </w:pPr>
    </w:p>
    <w:p w14:paraId="23ED7169" w14:textId="3AC48309" w:rsidR="009E1009" w:rsidRPr="006A0BB6" w:rsidRDefault="006A0BB6" w:rsidP="00F2464A">
      <w:pPr>
        <w:ind w:left="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F83275" w:rsidRPr="006A0BB6">
        <w:rPr>
          <w:rFonts w:ascii="Arial" w:hAnsi="Arial" w:cs="Arial"/>
          <w:sz w:val="22"/>
          <w:szCs w:val="22"/>
        </w:rPr>
        <w:t xml:space="preserve"> </w:t>
      </w:r>
      <w:r w:rsidR="009E1009" w:rsidRPr="006A0BB6">
        <w:rPr>
          <w:rFonts w:ascii="Arial" w:hAnsi="Arial" w:cs="Arial"/>
          <w:sz w:val="22"/>
          <w:szCs w:val="22"/>
        </w:rPr>
        <w:t>-</w:t>
      </w:r>
      <w:r w:rsidR="00F83275" w:rsidRPr="006A0BB6">
        <w:rPr>
          <w:rFonts w:ascii="Arial" w:hAnsi="Arial" w:cs="Arial"/>
          <w:sz w:val="22"/>
          <w:szCs w:val="22"/>
        </w:rPr>
        <w:t xml:space="preserve"> </w:t>
      </w:r>
      <w:r w:rsidR="009E1009" w:rsidRPr="006A0BB6">
        <w:rPr>
          <w:rFonts w:ascii="Arial" w:hAnsi="Arial" w:cs="Arial"/>
          <w:sz w:val="22"/>
          <w:szCs w:val="22"/>
        </w:rPr>
        <w:t xml:space="preserve">Ao mesmo tempo que </w:t>
      </w:r>
      <w:r w:rsidR="00F83275" w:rsidRPr="006A0BB6">
        <w:rPr>
          <w:rFonts w:ascii="Arial" w:hAnsi="Arial" w:cs="Arial"/>
          <w:sz w:val="22"/>
          <w:szCs w:val="22"/>
        </w:rPr>
        <w:t>evidencia, também, o</w:t>
      </w:r>
      <w:r w:rsidR="00F2464A" w:rsidRPr="006A0BB6">
        <w:rPr>
          <w:rFonts w:ascii="Arial" w:hAnsi="Arial" w:cs="Arial"/>
          <w:sz w:val="22"/>
          <w:szCs w:val="22"/>
        </w:rPr>
        <w:t xml:space="preserve"> nível de dependência</w:t>
      </w:r>
      <w:r w:rsidR="009E1009" w:rsidRPr="006A0BB6">
        <w:rPr>
          <w:rFonts w:ascii="Arial" w:hAnsi="Arial" w:cs="Arial"/>
          <w:sz w:val="22"/>
          <w:szCs w:val="22"/>
        </w:rPr>
        <w:t xml:space="preserve"> dessa sustentabilidade </w:t>
      </w:r>
      <w:r w:rsidR="00F2464A" w:rsidRPr="006A0BB6">
        <w:rPr>
          <w:rFonts w:ascii="Arial" w:hAnsi="Arial" w:cs="Arial"/>
          <w:sz w:val="22"/>
          <w:szCs w:val="22"/>
        </w:rPr>
        <w:t xml:space="preserve">relativamente </w:t>
      </w:r>
      <w:r w:rsidR="00F83275" w:rsidRPr="006A0BB6">
        <w:rPr>
          <w:rFonts w:ascii="Arial" w:hAnsi="Arial" w:cs="Arial"/>
          <w:sz w:val="22"/>
          <w:szCs w:val="22"/>
        </w:rPr>
        <w:t>a</w:t>
      </w:r>
      <w:r w:rsidR="00267676" w:rsidRPr="006A0BB6">
        <w:rPr>
          <w:rFonts w:ascii="Arial" w:hAnsi="Arial" w:cs="Arial"/>
          <w:sz w:val="22"/>
          <w:szCs w:val="22"/>
        </w:rPr>
        <w:t>o</w:t>
      </w:r>
      <w:r w:rsidR="00F83275" w:rsidRPr="006A0BB6">
        <w:rPr>
          <w:rFonts w:ascii="Arial" w:hAnsi="Arial" w:cs="Arial"/>
          <w:sz w:val="22"/>
          <w:szCs w:val="22"/>
        </w:rPr>
        <w:t xml:space="preserve"> projeto</w:t>
      </w:r>
      <w:r w:rsidR="00267676" w:rsidRPr="006A0BB6">
        <w:rPr>
          <w:rFonts w:ascii="Arial" w:hAnsi="Arial" w:cs="Arial"/>
          <w:sz w:val="22"/>
          <w:szCs w:val="22"/>
        </w:rPr>
        <w:t xml:space="preserve"> em questão</w:t>
      </w:r>
      <w:r w:rsidR="009E1009" w:rsidRPr="006A0BB6">
        <w:rPr>
          <w:rFonts w:ascii="Arial" w:hAnsi="Arial" w:cs="Arial"/>
          <w:sz w:val="22"/>
          <w:szCs w:val="22"/>
        </w:rPr>
        <w:t>.</w:t>
      </w:r>
      <w:r w:rsidR="00F83275" w:rsidRPr="006A0BB6">
        <w:rPr>
          <w:rFonts w:ascii="Arial" w:hAnsi="Arial" w:cs="Arial"/>
          <w:sz w:val="22"/>
          <w:szCs w:val="22"/>
        </w:rPr>
        <w:t xml:space="preserve"> </w:t>
      </w:r>
    </w:p>
    <w:p w14:paraId="4F6C2786" w14:textId="77777777" w:rsidR="00F2464A" w:rsidRPr="006A0BB6" w:rsidRDefault="00F2464A" w:rsidP="00B34C99">
      <w:pPr>
        <w:ind w:left="408"/>
        <w:rPr>
          <w:rFonts w:ascii="Arial" w:hAnsi="Arial" w:cs="Arial"/>
          <w:sz w:val="22"/>
          <w:szCs w:val="22"/>
        </w:rPr>
      </w:pPr>
    </w:p>
    <w:p w14:paraId="65B35353" w14:textId="7FD35117" w:rsidR="00267676" w:rsidRPr="006A0BB6" w:rsidRDefault="00B34C99" w:rsidP="00B34C99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3</w:t>
      </w:r>
      <w:r w:rsidR="006A0BB6">
        <w:rPr>
          <w:rFonts w:ascii="Arial" w:hAnsi="Arial" w:cs="Arial"/>
          <w:sz w:val="22"/>
          <w:szCs w:val="22"/>
        </w:rPr>
        <w:t>1</w:t>
      </w:r>
      <w:r w:rsidRPr="006A0BB6">
        <w:rPr>
          <w:rFonts w:ascii="Arial" w:hAnsi="Arial" w:cs="Arial"/>
          <w:sz w:val="22"/>
          <w:szCs w:val="22"/>
        </w:rPr>
        <w:t xml:space="preserve"> </w:t>
      </w:r>
      <w:r w:rsidR="00267676" w:rsidRPr="006A0BB6">
        <w:rPr>
          <w:rFonts w:ascii="Arial" w:hAnsi="Arial" w:cs="Arial"/>
          <w:sz w:val="22"/>
          <w:szCs w:val="22"/>
        </w:rPr>
        <w:t>-</w:t>
      </w:r>
      <w:r w:rsidRPr="006A0BB6">
        <w:rPr>
          <w:rFonts w:ascii="Arial" w:hAnsi="Arial" w:cs="Arial"/>
          <w:sz w:val="22"/>
          <w:szCs w:val="22"/>
        </w:rPr>
        <w:t xml:space="preserve"> </w:t>
      </w:r>
      <w:r w:rsidR="00267676" w:rsidRPr="006A0BB6">
        <w:rPr>
          <w:rFonts w:ascii="Arial" w:hAnsi="Arial" w:cs="Arial"/>
          <w:sz w:val="22"/>
          <w:szCs w:val="22"/>
        </w:rPr>
        <w:t>E t</w:t>
      </w:r>
      <w:r w:rsidRPr="006A0BB6">
        <w:rPr>
          <w:rFonts w:ascii="Arial" w:hAnsi="Arial" w:cs="Arial"/>
          <w:sz w:val="22"/>
          <w:szCs w:val="22"/>
        </w:rPr>
        <w:t xml:space="preserve">al realidade torna imperiosa uma rigorosa monitorização dos desempenhos financeiros intermédios </w:t>
      </w:r>
      <w:r w:rsidR="00267676" w:rsidRPr="006A0BB6">
        <w:rPr>
          <w:rFonts w:ascii="Arial" w:hAnsi="Arial" w:cs="Arial"/>
          <w:sz w:val="22"/>
          <w:szCs w:val="22"/>
        </w:rPr>
        <w:t xml:space="preserve">(na linha, aliás, daquilo para que já se aponta no Plano) </w:t>
      </w:r>
      <w:r w:rsidRPr="006A0BB6">
        <w:rPr>
          <w:rFonts w:ascii="Arial" w:hAnsi="Arial" w:cs="Arial"/>
          <w:sz w:val="22"/>
          <w:szCs w:val="22"/>
        </w:rPr>
        <w:t>e, bem assim, uma proativa atuação de natureza compensatória</w:t>
      </w:r>
      <w:r w:rsidR="00267676" w:rsidRPr="006A0BB6">
        <w:rPr>
          <w:rFonts w:ascii="Arial" w:hAnsi="Arial" w:cs="Arial"/>
          <w:sz w:val="22"/>
          <w:szCs w:val="22"/>
        </w:rPr>
        <w:t xml:space="preserve"> tendente a, tanto quanto possível e num horizonte razoável, diversificar as fontes regulares de financiamento.</w:t>
      </w:r>
    </w:p>
    <w:p w14:paraId="6605780C" w14:textId="77777777" w:rsidR="00B34C99" w:rsidRPr="006A0BB6" w:rsidRDefault="00B34C99" w:rsidP="00B34C99">
      <w:pPr>
        <w:ind w:left="408"/>
        <w:rPr>
          <w:rFonts w:ascii="Arial" w:hAnsi="Arial" w:cs="Arial"/>
          <w:sz w:val="22"/>
          <w:szCs w:val="22"/>
        </w:rPr>
      </w:pPr>
    </w:p>
    <w:p w14:paraId="752FFF8E" w14:textId="77777777" w:rsidR="002D196E" w:rsidRDefault="002D196E" w:rsidP="002D196E">
      <w:pPr>
        <w:rPr>
          <w:rFonts w:ascii="Arial" w:hAnsi="Arial" w:cs="Arial"/>
          <w:sz w:val="22"/>
          <w:szCs w:val="22"/>
        </w:rPr>
      </w:pPr>
    </w:p>
    <w:p w14:paraId="1F92AA60" w14:textId="77777777" w:rsidR="002D196E" w:rsidRPr="006A0BB6" w:rsidRDefault="002D196E" w:rsidP="002D196E">
      <w:pPr>
        <w:rPr>
          <w:rFonts w:ascii="Arial" w:hAnsi="Arial" w:cs="Arial"/>
          <w:sz w:val="22"/>
          <w:szCs w:val="22"/>
        </w:rPr>
      </w:pPr>
    </w:p>
    <w:p w14:paraId="476FE0E9" w14:textId="77777777" w:rsidR="00B34C99" w:rsidRPr="006A0BB6" w:rsidRDefault="00B34C99" w:rsidP="00B34C99">
      <w:pPr>
        <w:ind w:left="408"/>
        <w:rPr>
          <w:rFonts w:ascii="Arial" w:hAnsi="Arial" w:cs="Arial"/>
        </w:rPr>
      </w:pPr>
      <w:r w:rsidRPr="006A0BB6">
        <w:rPr>
          <w:rFonts w:ascii="Arial" w:hAnsi="Arial" w:cs="Arial"/>
        </w:rPr>
        <w:lastRenderedPageBreak/>
        <w:t xml:space="preserve">IV - Conclusão </w:t>
      </w:r>
    </w:p>
    <w:p w14:paraId="5638B01D" w14:textId="77777777" w:rsidR="0040467F" w:rsidRPr="006A0BB6" w:rsidRDefault="0040467F" w:rsidP="002D196E">
      <w:pPr>
        <w:rPr>
          <w:rFonts w:ascii="Arial" w:hAnsi="Arial" w:cs="Arial"/>
          <w:sz w:val="22"/>
          <w:szCs w:val="22"/>
        </w:rPr>
      </w:pPr>
    </w:p>
    <w:p w14:paraId="57C92F43" w14:textId="56C68456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3</w:t>
      </w:r>
      <w:r w:rsidR="006A0BB6">
        <w:rPr>
          <w:rFonts w:ascii="Arial" w:hAnsi="Arial" w:cs="Arial"/>
          <w:sz w:val="22"/>
          <w:szCs w:val="22"/>
        </w:rPr>
        <w:t>2</w:t>
      </w:r>
      <w:r w:rsidRPr="006A0BB6">
        <w:rPr>
          <w:rFonts w:ascii="Arial" w:hAnsi="Arial" w:cs="Arial"/>
          <w:sz w:val="22"/>
          <w:szCs w:val="22"/>
        </w:rPr>
        <w:t xml:space="preserve"> - Dão-se por integralmente reproduzidas, na presente secção, todas as considerações tecidas supra, pelo que deverão considerar-se como dela fazendo parte integrante. </w:t>
      </w:r>
    </w:p>
    <w:p w14:paraId="5C26F84D" w14:textId="77777777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</w:p>
    <w:p w14:paraId="5E108F71" w14:textId="73395F41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3</w:t>
      </w:r>
      <w:r w:rsidR="006A0BB6">
        <w:rPr>
          <w:rFonts w:ascii="Arial" w:hAnsi="Arial" w:cs="Arial"/>
          <w:sz w:val="22"/>
          <w:szCs w:val="22"/>
        </w:rPr>
        <w:t>3</w:t>
      </w:r>
      <w:r w:rsidRPr="006A0BB6">
        <w:rPr>
          <w:rFonts w:ascii="Arial" w:hAnsi="Arial" w:cs="Arial"/>
          <w:sz w:val="22"/>
          <w:szCs w:val="22"/>
        </w:rPr>
        <w:t xml:space="preserve"> - A tais considerações, acrescenta-se, em complemento, que </w:t>
      </w:r>
      <w:r w:rsidR="00C034CC" w:rsidRPr="006A0BB6">
        <w:rPr>
          <w:rFonts w:ascii="Arial" w:hAnsi="Arial" w:cs="Arial"/>
          <w:sz w:val="22"/>
          <w:szCs w:val="22"/>
        </w:rPr>
        <w:t>as propostas de</w:t>
      </w:r>
      <w:r w:rsidRPr="006A0BB6">
        <w:rPr>
          <w:rFonts w:ascii="Arial" w:hAnsi="Arial" w:cs="Arial"/>
          <w:sz w:val="22"/>
          <w:szCs w:val="22"/>
        </w:rPr>
        <w:t xml:space="preserve"> </w:t>
      </w:r>
      <w:r w:rsidR="00C034CC" w:rsidRPr="006A0BB6">
        <w:rPr>
          <w:rFonts w:ascii="Arial" w:hAnsi="Arial" w:cs="Arial"/>
          <w:sz w:val="22"/>
          <w:szCs w:val="22"/>
        </w:rPr>
        <w:t xml:space="preserve">Plano e Orçamento referentes </w:t>
      </w:r>
      <w:r w:rsidRPr="006A0BB6">
        <w:rPr>
          <w:rFonts w:ascii="Arial" w:hAnsi="Arial" w:cs="Arial"/>
          <w:sz w:val="22"/>
          <w:szCs w:val="22"/>
        </w:rPr>
        <w:t>ao exercício do ano económico de 202</w:t>
      </w:r>
      <w:r w:rsidR="00C034CC" w:rsidRPr="006A0BB6">
        <w:rPr>
          <w:rFonts w:ascii="Arial" w:hAnsi="Arial" w:cs="Arial"/>
          <w:sz w:val="22"/>
          <w:szCs w:val="22"/>
        </w:rPr>
        <w:t>6</w:t>
      </w:r>
      <w:r w:rsidRPr="006A0BB6">
        <w:rPr>
          <w:rFonts w:ascii="Arial" w:hAnsi="Arial" w:cs="Arial"/>
          <w:sz w:val="22"/>
          <w:szCs w:val="22"/>
        </w:rPr>
        <w:t xml:space="preserve"> se encontram globalmente em conformidade com as disposições legais, estatutárias e regulamentares aplicáveis. </w:t>
      </w:r>
    </w:p>
    <w:p w14:paraId="3C5BCA5A" w14:textId="77777777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</w:p>
    <w:p w14:paraId="286EB28B" w14:textId="058350EC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>3</w:t>
      </w:r>
      <w:r w:rsidR="006A0BB6">
        <w:rPr>
          <w:rFonts w:ascii="Arial" w:hAnsi="Arial" w:cs="Arial"/>
          <w:sz w:val="22"/>
          <w:szCs w:val="22"/>
        </w:rPr>
        <w:t>4</w:t>
      </w:r>
      <w:r w:rsidRPr="006A0BB6">
        <w:rPr>
          <w:rFonts w:ascii="Arial" w:hAnsi="Arial" w:cs="Arial"/>
          <w:sz w:val="22"/>
          <w:szCs w:val="22"/>
        </w:rPr>
        <w:t xml:space="preserve"> - Pelo que, em tal conformidade, considera o Conselho Fiscal e de Jurisdição que os referidos documentos se encontram em condições de ser apreciados e votados pela Assembleia Geral da Delegação de Viseu, tal como disposto na alínea </w:t>
      </w:r>
      <w:r w:rsidR="00C034CC" w:rsidRPr="006A0BB6">
        <w:rPr>
          <w:rFonts w:ascii="Arial" w:hAnsi="Arial" w:cs="Arial"/>
          <w:sz w:val="22"/>
          <w:szCs w:val="22"/>
        </w:rPr>
        <w:t>b</w:t>
      </w:r>
      <w:r w:rsidRPr="006A0BB6">
        <w:rPr>
          <w:rFonts w:ascii="Arial" w:hAnsi="Arial" w:cs="Arial"/>
          <w:sz w:val="22"/>
          <w:szCs w:val="22"/>
        </w:rPr>
        <w:t xml:space="preserve">) do nº 1 do Artigo 28º dos Estatutos da Associação dos Cegos e Amblíopes de Portugal. </w:t>
      </w:r>
    </w:p>
    <w:p w14:paraId="39C43BCA" w14:textId="77777777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</w:p>
    <w:p w14:paraId="38367E30" w14:textId="77777777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</w:p>
    <w:p w14:paraId="1D93CE0F" w14:textId="60815C70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 xml:space="preserve">Lisboa, </w:t>
      </w:r>
      <w:r w:rsidR="00C034CC" w:rsidRPr="006A0BB6">
        <w:rPr>
          <w:rFonts w:ascii="Arial" w:hAnsi="Arial" w:cs="Arial"/>
          <w:sz w:val="22"/>
          <w:szCs w:val="22"/>
        </w:rPr>
        <w:t>8</w:t>
      </w:r>
      <w:r w:rsidRPr="006A0BB6">
        <w:rPr>
          <w:rFonts w:ascii="Arial" w:hAnsi="Arial" w:cs="Arial"/>
          <w:sz w:val="22"/>
          <w:szCs w:val="22"/>
        </w:rPr>
        <w:t xml:space="preserve"> de </w:t>
      </w:r>
      <w:r w:rsidR="00C034CC" w:rsidRPr="006A0BB6">
        <w:rPr>
          <w:rFonts w:ascii="Arial" w:hAnsi="Arial" w:cs="Arial"/>
          <w:sz w:val="22"/>
          <w:szCs w:val="22"/>
        </w:rPr>
        <w:t xml:space="preserve">outubro </w:t>
      </w:r>
      <w:r w:rsidRPr="006A0BB6">
        <w:rPr>
          <w:rFonts w:ascii="Arial" w:hAnsi="Arial" w:cs="Arial"/>
          <w:sz w:val="22"/>
          <w:szCs w:val="22"/>
        </w:rPr>
        <w:t xml:space="preserve">de 2025 </w:t>
      </w:r>
    </w:p>
    <w:p w14:paraId="4A54C807" w14:textId="77777777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</w:p>
    <w:p w14:paraId="318A7F53" w14:textId="77777777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  <w:r w:rsidRPr="006A0BB6">
        <w:rPr>
          <w:rFonts w:ascii="Arial" w:hAnsi="Arial" w:cs="Arial"/>
          <w:sz w:val="22"/>
          <w:szCs w:val="22"/>
        </w:rPr>
        <w:t xml:space="preserve">A Presidente </w:t>
      </w:r>
    </w:p>
    <w:p w14:paraId="29435145" w14:textId="77777777" w:rsidR="0040467F" w:rsidRPr="006A0BB6" w:rsidRDefault="0040467F" w:rsidP="0040467F">
      <w:pPr>
        <w:ind w:left="408"/>
        <w:rPr>
          <w:rFonts w:ascii="Arial" w:hAnsi="Arial" w:cs="Arial"/>
          <w:sz w:val="22"/>
          <w:szCs w:val="22"/>
        </w:rPr>
      </w:pPr>
    </w:p>
    <w:p w14:paraId="7B8F4E39" w14:textId="43FA9980" w:rsidR="006A0BB6" w:rsidRPr="006A0BB6" w:rsidRDefault="002D196E" w:rsidP="00F77B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Graça Maria Martins de Brito Gerardo</w:t>
      </w:r>
    </w:p>
    <w:sectPr w:rsidR="006A0BB6" w:rsidRPr="006A0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580C"/>
    <w:multiLevelType w:val="multilevel"/>
    <w:tmpl w:val="3166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C50CF"/>
    <w:multiLevelType w:val="multilevel"/>
    <w:tmpl w:val="BB263EB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A5B08"/>
    <w:multiLevelType w:val="multilevel"/>
    <w:tmpl w:val="30F2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C08DA"/>
    <w:multiLevelType w:val="multilevel"/>
    <w:tmpl w:val="689ECE3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76943"/>
    <w:multiLevelType w:val="multilevel"/>
    <w:tmpl w:val="0922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476DB"/>
    <w:multiLevelType w:val="multilevel"/>
    <w:tmpl w:val="F50C6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40F2F"/>
    <w:multiLevelType w:val="multilevel"/>
    <w:tmpl w:val="5F9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11333"/>
    <w:multiLevelType w:val="multilevel"/>
    <w:tmpl w:val="611CFE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47C56"/>
    <w:multiLevelType w:val="multilevel"/>
    <w:tmpl w:val="73E69CE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90A2C"/>
    <w:multiLevelType w:val="multilevel"/>
    <w:tmpl w:val="C87E01E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297402"/>
    <w:multiLevelType w:val="multilevel"/>
    <w:tmpl w:val="99C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E49DD"/>
    <w:multiLevelType w:val="multilevel"/>
    <w:tmpl w:val="CB3AE73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3647B"/>
    <w:multiLevelType w:val="multilevel"/>
    <w:tmpl w:val="368E34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EB243F"/>
    <w:multiLevelType w:val="multilevel"/>
    <w:tmpl w:val="677EAE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F2F6F"/>
    <w:multiLevelType w:val="multilevel"/>
    <w:tmpl w:val="F0B4AA5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CC4DF8"/>
    <w:multiLevelType w:val="multilevel"/>
    <w:tmpl w:val="D4E628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8B21D2"/>
    <w:multiLevelType w:val="multilevel"/>
    <w:tmpl w:val="544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46214"/>
    <w:multiLevelType w:val="multilevel"/>
    <w:tmpl w:val="C3C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BE74EF"/>
    <w:multiLevelType w:val="multilevel"/>
    <w:tmpl w:val="897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2666F"/>
    <w:multiLevelType w:val="multilevel"/>
    <w:tmpl w:val="E156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20FDC"/>
    <w:multiLevelType w:val="multilevel"/>
    <w:tmpl w:val="21C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B7590"/>
    <w:multiLevelType w:val="multilevel"/>
    <w:tmpl w:val="CD9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7154A"/>
    <w:multiLevelType w:val="multilevel"/>
    <w:tmpl w:val="E9BE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23019D"/>
    <w:multiLevelType w:val="multilevel"/>
    <w:tmpl w:val="04FA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E41E0E"/>
    <w:multiLevelType w:val="multilevel"/>
    <w:tmpl w:val="4A10BA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87001E"/>
    <w:multiLevelType w:val="multilevel"/>
    <w:tmpl w:val="4D8A0F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BE3CE1"/>
    <w:multiLevelType w:val="multilevel"/>
    <w:tmpl w:val="A348A6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10AEE"/>
    <w:multiLevelType w:val="multilevel"/>
    <w:tmpl w:val="109E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404CED"/>
    <w:multiLevelType w:val="multilevel"/>
    <w:tmpl w:val="C31C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EC0730"/>
    <w:multiLevelType w:val="multilevel"/>
    <w:tmpl w:val="E660B5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011A5D"/>
    <w:multiLevelType w:val="multilevel"/>
    <w:tmpl w:val="3F8A1DD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24759E"/>
    <w:multiLevelType w:val="multilevel"/>
    <w:tmpl w:val="1D2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FF6664"/>
    <w:multiLevelType w:val="multilevel"/>
    <w:tmpl w:val="989C103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570EBC"/>
    <w:multiLevelType w:val="multilevel"/>
    <w:tmpl w:val="C668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093616"/>
    <w:multiLevelType w:val="multilevel"/>
    <w:tmpl w:val="5CA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8703C9"/>
    <w:multiLevelType w:val="multilevel"/>
    <w:tmpl w:val="D2F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23257B"/>
    <w:multiLevelType w:val="multilevel"/>
    <w:tmpl w:val="386288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C0238D"/>
    <w:multiLevelType w:val="multilevel"/>
    <w:tmpl w:val="072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2B67CC"/>
    <w:multiLevelType w:val="multilevel"/>
    <w:tmpl w:val="9742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AC3E7E"/>
    <w:multiLevelType w:val="multilevel"/>
    <w:tmpl w:val="507C0DB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262131"/>
    <w:multiLevelType w:val="multilevel"/>
    <w:tmpl w:val="281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C67728"/>
    <w:multiLevelType w:val="multilevel"/>
    <w:tmpl w:val="180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E75D7F"/>
    <w:multiLevelType w:val="multilevel"/>
    <w:tmpl w:val="48E29A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BE5316"/>
    <w:multiLevelType w:val="multilevel"/>
    <w:tmpl w:val="5A2CA8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DD7E34"/>
    <w:multiLevelType w:val="multilevel"/>
    <w:tmpl w:val="B4BC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E46D34"/>
    <w:multiLevelType w:val="multilevel"/>
    <w:tmpl w:val="79A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16042D"/>
    <w:multiLevelType w:val="multilevel"/>
    <w:tmpl w:val="D55E0C5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6675BE"/>
    <w:multiLevelType w:val="multilevel"/>
    <w:tmpl w:val="B27C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B96A4B"/>
    <w:multiLevelType w:val="multilevel"/>
    <w:tmpl w:val="3CE4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936A92"/>
    <w:multiLevelType w:val="multilevel"/>
    <w:tmpl w:val="4BDC92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4F693A"/>
    <w:multiLevelType w:val="multilevel"/>
    <w:tmpl w:val="26284B6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3956D18"/>
    <w:multiLevelType w:val="multilevel"/>
    <w:tmpl w:val="0622C9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676386"/>
    <w:multiLevelType w:val="multilevel"/>
    <w:tmpl w:val="B100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B72138"/>
    <w:multiLevelType w:val="multilevel"/>
    <w:tmpl w:val="2DB4A2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EE49FB"/>
    <w:multiLevelType w:val="multilevel"/>
    <w:tmpl w:val="CA583E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7A531B"/>
    <w:multiLevelType w:val="multilevel"/>
    <w:tmpl w:val="E7E0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6A45E7"/>
    <w:multiLevelType w:val="multilevel"/>
    <w:tmpl w:val="FA3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806999">
    <w:abstractNumId w:val="41"/>
  </w:num>
  <w:num w:numId="2" w16cid:durableId="358045491">
    <w:abstractNumId w:val="2"/>
  </w:num>
  <w:num w:numId="3" w16cid:durableId="133565553">
    <w:abstractNumId w:val="55"/>
  </w:num>
  <w:num w:numId="4" w16cid:durableId="212815978">
    <w:abstractNumId w:val="45"/>
  </w:num>
  <w:num w:numId="5" w16cid:durableId="1216964098">
    <w:abstractNumId w:val="22"/>
  </w:num>
  <w:num w:numId="6" w16cid:durableId="1088697724">
    <w:abstractNumId w:val="19"/>
  </w:num>
  <w:num w:numId="7" w16cid:durableId="1902016082">
    <w:abstractNumId w:val="42"/>
  </w:num>
  <w:num w:numId="8" w16cid:durableId="2017683119">
    <w:abstractNumId w:val="52"/>
  </w:num>
  <w:num w:numId="9" w16cid:durableId="1055353354">
    <w:abstractNumId w:val="3"/>
  </w:num>
  <w:num w:numId="10" w16cid:durableId="327443513">
    <w:abstractNumId w:val="27"/>
  </w:num>
  <w:num w:numId="11" w16cid:durableId="486634138">
    <w:abstractNumId w:val="11"/>
  </w:num>
  <w:num w:numId="12" w16cid:durableId="1206916601">
    <w:abstractNumId w:val="36"/>
  </w:num>
  <w:num w:numId="13" w16cid:durableId="955989917">
    <w:abstractNumId w:val="17"/>
  </w:num>
  <w:num w:numId="14" w16cid:durableId="1270894473">
    <w:abstractNumId w:val="12"/>
  </w:num>
  <w:num w:numId="15" w16cid:durableId="1598369893">
    <w:abstractNumId w:val="54"/>
  </w:num>
  <w:num w:numId="16" w16cid:durableId="861474523">
    <w:abstractNumId w:val="28"/>
  </w:num>
  <w:num w:numId="17" w16cid:durableId="261187997">
    <w:abstractNumId w:val="15"/>
  </w:num>
  <w:num w:numId="18" w16cid:durableId="74255446">
    <w:abstractNumId w:val="48"/>
  </w:num>
  <w:num w:numId="19" w16cid:durableId="461121395">
    <w:abstractNumId w:val="46"/>
  </w:num>
  <w:num w:numId="20" w16cid:durableId="1102528931">
    <w:abstractNumId w:val="7"/>
  </w:num>
  <w:num w:numId="21" w16cid:durableId="802312514">
    <w:abstractNumId w:val="34"/>
  </w:num>
  <w:num w:numId="22" w16cid:durableId="1301112413">
    <w:abstractNumId w:val="8"/>
  </w:num>
  <w:num w:numId="23" w16cid:durableId="1806700978">
    <w:abstractNumId w:val="35"/>
  </w:num>
  <w:num w:numId="24" w16cid:durableId="857810131">
    <w:abstractNumId w:val="1"/>
  </w:num>
  <w:num w:numId="25" w16cid:durableId="173805994">
    <w:abstractNumId w:val="51"/>
  </w:num>
  <w:num w:numId="26" w16cid:durableId="1774862972">
    <w:abstractNumId w:val="40"/>
  </w:num>
  <w:num w:numId="27" w16cid:durableId="88043786">
    <w:abstractNumId w:val="30"/>
  </w:num>
  <w:num w:numId="28" w16cid:durableId="1055813427">
    <w:abstractNumId w:val="31"/>
  </w:num>
  <w:num w:numId="29" w16cid:durableId="553926338">
    <w:abstractNumId w:val="33"/>
  </w:num>
  <w:num w:numId="30" w16cid:durableId="1319194411">
    <w:abstractNumId w:val="38"/>
  </w:num>
  <w:num w:numId="31" w16cid:durableId="1494296858">
    <w:abstractNumId w:val="39"/>
  </w:num>
  <w:num w:numId="32" w16cid:durableId="112361267">
    <w:abstractNumId w:val="4"/>
  </w:num>
  <w:num w:numId="33" w16cid:durableId="1979022244">
    <w:abstractNumId w:val="13"/>
  </w:num>
  <w:num w:numId="34" w16cid:durableId="278731105">
    <w:abstractNumId w:val="5"/>
  </w:num>
  <w:num w:numId="35" w16cid:durableId="1236010488">
    <w:abstractNumId w:val="29"/>
  </w:num>
  <w:num w:numId="36" w16cid:durableId="1234580340">
    <w:abstractNumId w:val="23"/>
  </w:num>
  <w:num w:numId="37" w16cid:durableId="1947544015">
    <w:abstractNumId w:val="10"/>
  </w:num>
  <w:num w:numId="38" w16cid:durableId="454956649">
    <w:abstractNumId w:val="21"/>
  </w:num>
  <w:num w:numId="39" w16cid:durableId="1699963530">
    <w:abstractNumId w:val="47"/>
  </w:num>
  <w:num w:numId="40" w16cid:durableId="1623222037">
    <w:abstractNumId w:val="0"/>
  </w:num>
  <w:num w:numId="41" w16cid:durableId="644434863">
    <w:abstractNumId w:val="37"/>
  </w:num>
  <w:num w:numId="42" w16cid:durableId="1441611509">
    <w:abstractNumId w:val="14"/>
  </w:num>
  <w:num w:numId="43" w16cid:durableId="2006012228">
    <w:abstractNumId w:val="56"/>
  </w:num>
  <w:num w:numId="44" w16cid:durableId="645665670">
    <w:abstractNumId w:val="53"/>
  </w:num>
  <w:num w:numId="45" w16cid:durableId="1585996836">
    <w:abstractNumId w:val="16"/>
  </w:num>
  <w:num w:numId="46" w16cid:durableId="1763716280">
    <w:abstractNumId w:val="9"/>
  </w:num>
  <w:num w:numId="47" w16cid:durableId="1974142375">
    <w:abstractNumId w:val="26"/>
  </w:num>
  <w:num w:numId="48" w16cid:durableId="2132363234">
    <w:abstractNumId w:val="6"/>
  </w:num>
  <w:num w:numId="49" w16cid:durableId="812525906">
    <w:abstractNumId w:val="49"/>
  </w:num>
  <w:num w:numId="50" w16cid:durableId="1151678079">
    <w:abstractNumId w:val="43"/>
  </w:num>
  <w:num w:numId="51" w16cid:durableId="362095694">
    <w:abstractNumId w:val="44"/>
  </w:num>
  <w:num w:numId="52" w16cid:durableId="886380839">
    <w:abstractNumId w:val="50"/>
  </w:num>
  <w:num w:numId="53" w16cid:durableId="1377239991">
    <w:abstractNumId w:val="18"/>
  </w:num>
  <w:num w:numId="54" w16cid:durableId="1453162115">
    <w:abstractNumId w:val="24"/>
  </w:num>
  <w:num w:numId="55" w16cid:durableId="749230794">
    <w:abstractNumId w:val="20"/>
  </w:num>
  <w:num w:numId="56" w16cid:durableId="1092043851">
    <w:abstractNumId w:val="32"/>
  </w:num>
  <w:num w:numId="57" w16cid:durableId="10262478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B7"/>
    <w:rsid w:val="00065E3D"/>
    <w:rsid w:val="000964D7"/>
    <w:rsid w:val="000D3611"/>
    <w:rsid w:val="000E7429"/>
    <w:rsid w:val="001228F6"/>
    <w:rsid w:val="00124824"/>
    <w:rsid w:val="0015645F"/>
    <w:rsid w:val="001B2EE0"/>
    <w:rsid w:val="001E6DF3"/>
    <w:rsid w:val="002267C8"/>
    <w:rsid w:val="0022788C"/>
    <w:rsid w:val="00267676"/>
    <w:rsid w:val="002744C7"/>
    <w:rsid w:val="002A0023"/>
    <w:rsid w:val="002B75CA"/>
    <w:rsid w:val="002D196E"/>
    <w:rsid w:val="003A6ED2"/>
    <w:rsid w:val="003F7CA0"/>
    <w:rsid w:val="0040467F"/>
    <w:rsid w:val="00411E4F"/>
    <w:rsid w:val="00455D8D"/>
    <w:rsid w:val="00460B4F"/>
    <w:rsid w:val="004742C6"/>
    <w:rsid w:val="004D1EF1"/>
    <w:rsid w:val="004F53B3"/>
    <w:rsid w:val="00534D68"/>
    <w:rsid w:val="005B2DA3"/>
    <w:rsid w:val="00624C3B"/>
    <w:rsid w:val="006443D5"/>
    <w:rsid w:val="006536D4"/>
    <w:rsid w:val="00687533"/>
    <w:rsid w:val="006A0BB6"/>
    <w:rsid w:val="006D537D"/>
    <w:rsid w:val="00770923"/>
    <w:rsid w:val="007E799E"/>
    <w:rsid w:val="008511A5"/>
    <w:rsid w:val="008652BD"/>
    <w:rsid w:val="0087701F"/>
    <w:rsid w:val="009B7651"/>
    <w:rsid w:val="009C04E7"/>
    <w:rsid w:val="009E1009"/>
    <w:rsid w:val="00A02004"/>
    <w:rsid w:val="00A35670"/>
    <w:rsid w:val="00A97E18"/>
    <w:rsid w:val="00AC237C"/>
    <w:rsid w:val="00B34C99"/>
    <w:rsid w:val="00B41675"/>
    <w:rsid w:val="00B51462"/>
    <w:rsid w:val="00C034CC"/>
    <w:rsid w:val="00C61DA2"/>
    <w:rsid w:val="00D0251E"/>
    <w:rsid w:val="00E16BCD"/>
    <w:rsid w:val="00E83CFA"/>
    <w:rsid w:val="00F055E1"/>
    <w:rsid w:val="00F140EF"/>
    <w:rsid w:val="00F2464A"/>
    <w:rsid w:val="00F55CF5"/>
    <w:rsid w:val="00F77BB7"/>
    <w:rsid w:val="00F83275"/>
    <w:rsid w:val="00F9339D"/>
    <w:rsid w:val="00F95ADE"/>
    <w:rsid w:val="00FD285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657C"/>
  <w15:chartTrackingRefBased/>
  <w15:docId w15:val="{D03023EB-3B68-4E54-8853-749958A6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9E"/>
    <w:pPr>
      <w:spacing w:line="36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77B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77B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77B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77B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77B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77B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77B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77B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77B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7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7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77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77B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77BB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77B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77BB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77B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77B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7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7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77B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7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77BB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77B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7BB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F77B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7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77BB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77BB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77BB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77BB7"/>
    <w:rPr>
      <w:color w:val="605E5C"/>
      <w:shd w:val="clear" w:color="auto" w:fill="E1DFDD"/>
    </w:rPr>
  </w:style>
  <w:style w:type="paragraph" w:styleId="Textosimples">
    <w:name w:val="Plain Text"/>
    <w:basedOn w:val="Normal"/>
    <w:link w:val="TextosimplesCarter"/>
    <w:uiPriority w:val="99"/>
    <w:unhideWhenUsed/>
    <w:rsid w:val="004D1E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 w:bidi="he-IL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4D1EF1"/>
    <w:rPr>
      <w:rFonts w:ascii="Consolas" w:hAnsi="Consolas" w:cs="Consolas"/>
      <w:kern w:val="0"/>
      <w:sz w:val="21"/>
      <w:szCs w:val="21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6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AEAR</dc:creator>
  <cp:keywords/>
  <dc:description/>
  <cp:lastModifiedBy>Graça Gerardo</cp:lastModifiedBy>
  <cp:revision>22</cp:revision>
  <dcterms:created xsi:type="dcterms:W3CDTF">2025-10-06T18:30:00Z</dcterms:created>
  <dcterms:modified xsi:type="dcterms:W3CDTF">2025-10-09T20:40:00Z</dcterms:modified>
</cp:coreProperties>
</file>