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F98C" w14:textId="1EAF4F94" w:rsidR="00B044B8" w:rsidRPr="009655A2" w:rsidRDefault="003014AC" w:rsidP="009655A2">
      <w:pPr>
        <w:pStyle w:val="Ttulo1"/>
        <w:spacing w:before="240" w:after="240"/>
        <w:rPr>
          <w:rFonts w:ascii="Calibri Light" w:hAnsi="Calibri Light" w:cs="Calibri Light"/>
          <w:color w:val="215E99" w:themeColor="text2" w:themeTint="BF"/>
          <w:sz w:val="32"/>
          <w:szCs w:val="32"/>
        </w:rPr>
      </w:pPr>
      <w:r>
        <w:rPr>
          <w:rFonts w:ascii="Calibri Light" w:hAnsi="Calibri Light" w:cs="Calibri Light"/>
          <w:color w:val="215E99" w:themeColor="text2" w:themeTint="BF"/>
          <w:sz w:val="32"/>
          <w:szCs w:val="32"/>
        </w:rPr>
        <w:t xml:space="preserve">Regulamento do </w:t>
      </w:r>
      <w:r w:rsidR="00375AA6" w:rsidRPr="00063103">
        <w:rPr>
          <w:rFonts w:ascii="Calibri Light" w:hAnsi="Calibri Light" w:cs="Calibri Light"/>
          <w:color w:val="215E99" w:themeColor="text2" w:themeTint="BF"/>
          <w:sz w:val="32"/>
          <w:szCs w:val="32"/>
        </w:rPr>
        <w:t>Concurso Dia dos Namorados 2026</w:t>
      </w:r>
      <w:r w:rsidR="00944597" w:rsidRPr="00063103">
        <w:rPr>
          <w:rFonts w:ascii="Calibri Light" w:hAnsi="Calibri Light" w:cs="Calibri Light"/>
          <w:color w:val="215E99" w:themeColor="text2" w:themeTint="BF"/>
          <w:sz w:val="32"/>
          <w:szCs w:val="32"/>
        </w:rPr>
        <w:t xml:space="preserve"> - “O amor pode ser visto de muitas formas. Neste São Valentim</w:t>
      </w:r>
      <w:r w:rsidR="001C3742">
        <w:rPr>
          <w:rFonts w:ascii="Calibri Light" w:hAnsi="Calibri Light" w:cs="Calibri Light"/>
          <w:color w:val="215E99" w:themeColor="text2" w:themeTint="BF"/>
          <w:sz w:val="32"/>
          <w:szCs w:val="32"/>
        </w:rPr>
        <w:t>,</w:t>
      </w:r>
      <w:r w:rsidR="00944597" w:rsidRPr="00063103">
        <w:rPr>
          <w:rFonts w:ascii="Calibri Light" w:hAnsi="Calibri Light" w:cs="Calibri Light"/>
          <w:color w:val="215E99" w:themeColor="text2" w:themeTint="BF"/>
          <w:sz w:val="32"/>
          <w:szCs w:val="32"/>
        </w:rPr>
        <w:t xml:space="preserve"> conte-nos a sua história de amor e habilite-se a um prémio”</w:t>
      </w:r>
    </w:p>
    <w:p w14:paraId="41AA18FF" w14:textId="48C742D3" w:rsidR="00B044B8" w:rsidRPr="009655A2" w:rsidRDefault="00B044B8" w:rsidP="00B044B8">
      <w:pPr>
        <w:pStyle w:val="Ttulo3"/>
        <w:rPr>
          <w:rFonts w:cs="Calibri"/>
          <w:sz w:val="24"/>
          <w:szCs w:val="24"/>
        </w:rPr>
      </w:pPr>
      <w:r w:rsidRPr="009655A2">
        <w:rPr>
          <w:rFonts w:cs="Calibri"/>
          <w:sz w:val="24"/>
          <w:szCs w:val="24"/>
        </w:rPr>
        <w:t>a) Finalidade da iniciativa</w:t>
      </w:r>
    </w:p>
    <w:p w14:paraId="358DBDC4" w14:textId="77777777" w:rsidR="00B044B8" w:rsidRPr="009655A2" w:rsidRDefault="00B044B8" w:rsidP="00B044B8">
      <w:p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>A iniciativa tem como objetivo recolher, valorizar e perpetuar histórias de amor vividas pelos Associados Efetivos da ACAPO. Pretende ser um gesto de homenagem, tributo e memória, dando voz a histórias que merecem ser celebradas e lembradas.</w:t>
      </w:r>
    </w:p>
    <w:p w14:paraId="19B5CB7E" w14:textId="1F5B7531" w:rsidR="00B044B8" w:rsidRPr="009655A2" w:rsidRDefault="00B044B8" w:rsidP="00B044B8">
      <w:pPr>
        <w:pStyle w:val="Ttulo3"/>
        <w:rPr>
          <w:rFonts w:cs="Calibri"/>
          <w:sz w:val="24"/>
          <w:szCs w:val="24"/>
        </w:rPr>
      </w:pPr>
      <w:r w:rsidRPr="009655A2">
        <w:rPr>
          <w:rFonts w:cs="Calibri"/>
          <w:sz w:val="24"/>
          <w:szCs w:val="24"/>
        </w:rPr>
        <w:t>b) Participantes</w:t>
      </w:r>
    </w:p>
    <w:p w14:paraId="6E4C5898" w14:textId="77777777" w:rsidR="00B044B8" w:rsidRPr="009655A2" w:rsidRDefault="00B044B8" w:rsidP="000A4B1B">
      <w:pPr>
        <w:spacing w:line="360" w:lineRule="auto"/>
        <w:rPr>
          <w:b/>
          <w:bCs/>
          <w:sz w:val="24"/>
          <w:szCs w:val="24"/>
        </w:rPr>
      </w:pPr>
      <w:r w:rsidRPr="009655A2">
        <w:rPr>
          <w:sz w:val="24"/>
          <w:szCs w:val="24"/>
        </w:rPr>
        <w:t>Podem participar os Associados Efetivos com a quotização regularizada que não sejam colaboradores nem exerçam cargos de dirigente</w:t>
      </w:r>
      <w:r w:rsidRPr="009655A2">
        <w:rPr>
          <w:b/>
          <w:bCs/>
          <w:sz w:val="24"/>
          <w:szCs w:val="24"/>
        </w:rPr>
        <w:t>.</w:t>
      </w:r>
    </w:p>
    <w:p w14:paraId="01EFA56D" w14:textId="77777777" w:rsidR="00B044B8" w:rsidRPr="009655A2" w:rsidRDefault="00B044B8" w:rsidP="00B044B8">
      <w:pPr>
        <w:rPr>
          <w:b/>
          <w:bCs/>
          <w:sz w:val="24"/>
          <w:szCs w:val="24"/>
        </w:rPr>
      </w:pPr>
      <w:r w:rsidRPr="009655A2">
        <w:rPr>
          <w:b/>
          <w:bCs/>
          <w:sz w:val="24"/>
          <w:szCs w:val="24"/>
        </w:rPr>
        <w:t xml:space="preserve"> </w:t>
      </w:r>
    </w:p>
    <w:p w14:paraId="61A9F0C8" w14:textId="12AB98CB" w:rsidR="00B044B8" w:rsidRPr="009655A2" w:rsidRDefault="00B044B8" w:rsidP="00B044B8">
      <w:pPr>
        <w:pStyle w:val="Ttulo3"/>
        <w:rPr>
          <w:rFonts w:cs="Calibri"/>
          <w:sz w:val="24"/>
          <w:szCs w:val="24"/>
        </w:rPr>
      </w:pPr>
      <w:r w:rsidRPr="009655A2">
        <w:rPr>
          <w:rFonts w:cs="Calibri"/>
          <w:sz w:val="24"/>
          <w:szCs w:val="24"/>
        </w:rPr>
        <w:t>c) Submissão das histórias</w:t>
      </w:r>
    </w:p>
    <w:p w14:paraId="4F870C9D" w14:textId="64D4F024" w:rsidR="00B044B8" w:rsidRPr="009655A2" w:rsidRDefault="00B044B8" w:rsidP="00B044B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>Cada Associado</w:t>
      </w:r>
      <w:r w:rsidR="006B0273">
        <w:rPr>
          <w:sz w:val="24"/>
          <w:szCs w:val="24"/>
        </w:rPr>
        <w:t xml:space="preserve"> Efetivo</w:t>
      </w:r>
      <w:r w:rsidRPr="009655A2">
        <w:rPr>
          <w:sz w:val="24"/>
          <w:szCs w:val="24"/>
        </w:rPr>
        <w:t xml:space="preserve"> pode enviar uma história de amor, em formato escrito ou áudio;</w:t>
      </w:r>
    </w:p>
    <w:p w14:paraId="0AFBB95B" w14:textId="1802781B" w:rsidR="00B044B8" w:rsidRPr="009655A2" w:rsidRDefault="00B044B8" w:rsidP="00B044B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 xml:space="preserve">As histórias devem ser enviadas através de email para o endereço </w:t>
      </w:r>
      <w:hyperlink r:id="rId7" w:history="1">
        <w:r w:rsidRPr="009655A2">
          <w:rPr>
            <w:rStyle w:val="Hiperligao"/>
            <w:sz w:val="24"/>
            <w:szCs w:val="24"/>
          </w:rPr>
          <w:t>comunicacao@acapo.pt</w:t>
        </w:r>
      </w:hyperlink>
      <w:r w:rsidRPr="009655A2">
        <w:rPr>
          <w:sz w:val="24"/>
          <w:szCs w:val="24"/>
        </w:rPr>
        <w:t>, Braille ou ampliado por correio, para o endereço: ACAPO- Departamento de Comunicação, Av. D. Carlos I, 126, 9.º andar</w:t>
      </w:r>
      <w:r w:rsidR="009A685A">
        <w:rPr>
          <w:sz w:val="24"/>
          <w:szCs w:val="24"/>
        </w:rPr>
        <w:t>,</w:t>
      </w:r>
      <w:r w:rsidRPr="009655A2">
        <w:rPr>
          <w:sz w:val="24"/>
          <w:szCs w:val="24"/>
        </w:rPr>
        <w:t xml:space="preserve"> 1200-651 Lisboa;</w:t>
      </w:r>
    </w:p>
    <w:p w14:paraId="7602951F" w14:textId="77777777" w:rsidR="00B044B8" w:rsidRPr="009655A2" w:rsidRDefault="00B044B8" w:rsidP="00B044B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>As histórias devem ser originais e da autoria do Associado;</w:t>
      </w:r>
    </w:p>
    <w:p w14:paraId="5C1FC7E3" w14:textId="77777777" w:rsidR="00B044B8" w:rsidRPr="009655A2" w:rsidRDefault="00B044B8" w:rsidP="00B044B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>Podem incluir elementos pessoais, emocionais ou históricos que o Associado considere relevantes.</w:t>
      </w:r>
    </w:p>
    <w:p w14:paraId="4A443298" w14:textId="6318F638" w:rsidR="00B044B8" w:rsidRPr="009655A2" w:rsidRDefault="00B044B8" w:rsidP="00B044B8">
      <w:pPr>
        <w:pStyle w:val="Ttulo3"/>
        <w:rPr>
          <w:rFonts w:cs="Calibri"/>
          <w:sz w:val="24"/>
          <w:szCs w:val="24"/>
        </w:rPr>
      </w:pPr>
      <w:r w:rsidRPr="009655A2">
        <w:rPr>
          <w:rFonts w:cs="Calibri"/>
          <w:sz w:val="24"/>
          <w:szCs w:val="24"/>
        </w:rPr>
        <w:t>d)</w:t>
      </w:r>
      <w:r w:rsidR="007A6FBE">
        <w:rPr>
          <w:rFonts w:cs="Calibri"/>
          <w:sz w:val="24"/>
          <w:szCs w:val="24"/>
        </w:rPr>
        <w:t xml:space="preserve"> </w:t>
      </w:r>
      <w:r w:rsidRPr="009655A2">
        <w:rPr>
          <w:rFonts w:cs="Calibri"/>
          <w:sz w:val="24"/>
          <w:szCs w:val="24"/>
        </w:rPr>
        <w:t>Prazos</w:t>
      </w:r>
    </w:p>
    <w:p w14:paraId="3924DB8F" w14:textId="4803C280" w:rsidR="00B044B8" w:rsidRPr="009655A2" w:rsidRDefault="00B044B8" w:rsidP="00B044B8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>Submissão da história:</w:t>
      </w:r>
      <w:r w:rsidR="004841A2">
        <w:rPr>
          <w:sz w:val="24"/>
          <w:szCs w:val="24"/>
        </w:rPr>
        <w:t xml:space="preserve"> até </w:t>
      </w:r>
      <w:r w:rsidR="007A6FBE">
        <w:rPr>
          <w:sz w:val="24"/>
          <w:szCs w:val="24"/>
        </w:rPr>
        <w:t>10</w:t>
      </w:r>
      <w:r w:rsidRPr="009655A2">
        <w:rPr>
          <w:sz w:val="24"/>
          <w:szCs w:val="24"/>
        </w:rPr>
        <w:t xml:space="preserve"> de fevereiro;</w:t>
      </w:r>
    </w:p>
    <w:p w14:paraId="6F8D487B" w14:textId="22AD1F43" w:rsidR="0069784E" w:rsidRPr="002F67AF" w:rsidRDefault="0069784E" w:rsidP="0069784E">
      <w:pPr>
        <w:pStyle w:val="PargrafodaLista"/>
        <w:numPr>
          <w:ilvl w:val="0"/>
          <w:numId w:val="2"/>
        </w:numPr>
        <w:spacing w:line="360" w:lineRule="auto"/>
        <w:rPr>
          <w:rFonts w:eastAsiaTheme="majorEastAsia"/>
          <w:color w:val="0F4761" w:themeColor="accent1" w:themeShade="BF"/>
          <w:sz w:val="24"/>
          <w:szCs w:val="24"/>
        </w:rPr>
      </w:pPr>
      <w:r w:rsidRPr="0069784E">
        <w:rPr>
          <w:sz w:val="24"/>
          <w:szCs w:val="24"/>
        </w:rPr>
        <w:t>Publicação para votação: dias 12 e 13 de fevereiro, até às 16h00. Logo após esse horário, serão anunciados os vencedores no site e nas redes sociais.</w:t>
      </w:r>
    </w:p>
    <w:p w14:paraId="099D8405" w14:textId="06366354" w:rsidR="00B044B8" w:rsidRPr="0069784E" w:rsidRDefault="00B044B8" w:rsidP="0069784E">
      <w:pPr>
        <w:spacing w:line="360" w:lineRule="auto"/>
        <w:rPr>
          <w:rFonts w:eastAsiaTheme="majorEastAsia"/>
          <w:color w:val="0F4761" w:themeColor="accent1" w:themeShade="BF"/>
          <w:sz w:val="24"/>
          <w:szCs w:val="24"/>
        </w:rPr>
      </w:pPr>
      <w:r w:rsidRPr="0069784E">
        <w:rPr>
          <w:rFonts w:eastAsiaTheme="majorEastAsia"/>
          <w:color w:val="0F4761" w:themeColor="accent1" w:themeShade="BF"/>
          <w:sz w:val="24"/>
          <w:szCs w:val="24"/>
        </w:rPr>
        <w:t>e) Votação</w:t>
      </w:r>
    </w:p>
    <w:p w14:paraId="7ADE6544" w14:textId="77777777" w:rsidR="00B044B8" w:rsidRPr="009655A2" w:rsidRDefault="00B044B8" w:rsidP="00B044B8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 xml:space="preserve">As histórias serão publicadas na página web da ACAPO em </w:t>
      </w:r>
      <w:hyperlink r:id="rId8" w:history="1">
        <w:r w:rsidRPr="009655A2">
          <w:rPr>
            <w:rStyle w:val="Hiperligao"/>
            <w:sz w:val="24"/>
            <w:szCs w:val="24"/>
          </w:rPr>
          <w:t>www.acapo.pt</w:t>
        </w:r>
      </w:hyperlink>
      <w:r w:rsidRPr="009655A2">
        <w:rPr>
          <w:sz w:val="24"/>
          <w:szCs w:val="24"/>
        </w:rPr>
        <w:t xml:space="preserve"> e também nas redes sociais.</w:t>
      </w:r>
    </w:p>
    <w:p w14:paraId="0BE32135" w14:textId="63D81586" w:rsidR="002F67AF" w:rsidRPr="002F67AF" w:rsidRDefault="00B044B8" w:rsidP="002F67AF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F67AF">
        <w:rPr>
          <w:sz w:val="24"/>
          <w:szCs w:val="24"/>
        </w:rPr>
        <w:t xml:space="preserve">A votação deverá ser feita através </w:t>
      </w:r>
      <w:r w:rsidR="0069784E" w:rsidRPr="002F67AF">
        <w:rPr>
          <w:sz w:val="24"/>
          <w:szCs w:val="24"/>
        </w:rPr>
        <w:t>de reações (Gosto e Adoro) na página de Facebook da ACAPO</w:t>
      </w:r>
      <w:r w:rsidR="002F67AF" w:rsidRPr="002F67AF">
        <w:rPr>
          <w:sz w:val="24"/>
          <w:szCs w:val="24"/>
        </w:rPr>
        <w:t xml:space="preserve"> em  </w:t>
      </w:r>
      <w:hyperlink r:id="rId9" w:history="1">
        <w:r w:rsidR="002F67AF" w:rsidRPr="00C76F06">
          <w:rPr>
            <w:rStyle w:val="Hiperligao"/>
            <w:sz w:val="24"/>
            <w:szCs w:val="24"/>
          </w:rPr>
          <w:t>https://www.facebook.com/acapo.pt/</w:t>
        </w:r>
      </w:hyperlink>
    </w:p>
    <w:p w14:paraId="673DDAC9" w14:textId="473D0B31" w:rsidR="00B044B8" w:rsidRPr="002F67AF" w:rsidRDefault="00B044B8" w:rsidP="002F67AF">
      <w:pPr>
        <w:spacing w:line="360" w:lineRule="auto"/>
        <w:rPr>
          <w:rFonts w:eastAsiaTheme="majorEastAsia"/>
          <w:color w:val="0F4761" w:themeColor="accent1" w:themeShade="BF"/>
          <w:sz w:val="24"/>
          <w:szCs w:val="24"/>
        </w:rPr>
      </w:pPr>
      <w:r w:rsidRPr="002F67AF">
        <w:rPr>
          <w:rFonts w:eastAsiaTheme="majorEastAsia"/>
          <w:color w:val="0F4761" w:themeColor="accent1" w:themeShade="BF"/>
          <w:sz w:val="24"/>
          <w:szCs w:val="24"/>
        </w:rPr>
        <w:lastRenderedPageBreak/>
        <w:t>f) Prémios</w:t>
      </w:r>
    </w:p>
    <w:p w14:paraId="4AFF4276" w14:textId="77777777" w:rsidR="00B044B8" w:rsidRPr="009655A2" w:rsidRDefault="00B044B8" w:rsidP="00B044B8">
      <w:p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>Serão atribuídos prémios aos três Associados mais votados:</w:t>
      </w:r>
    </w:p>
    <w:p w14:paraId="3DA582DB" w14:textId="7CE46598" w:rsidR="00B044B8" w:rsidRPr="004841A2" w:rsidRDefault="00B044B8" w:rsidP="00B044B8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841A2">
        <w:rPr>
          <w:sz w:val="24"/>
          <w:szCs w:val="24"/>
        </w:rPr>
        <w:t>1.º lugar:</w:t>
      </w:r>
      <w:r w:rsidR="004841A2">
        <w:rPr>
          <w:sz w:val="24"/>
          <w:szCs w:val="24"/>
        </w:rPr>
        <w:t xml:space="preserve"> </w:t>
      </w:r>
      <w:r w:rsidR="002855B9" w:rsidRPr="002855B9">
        <w:rPr>
          <w:sz w:val="24"/>
          <w:szCs w:val="24"/>
        </w:rPr>
        <w:t>Jantar a Dois | 450 Experiências</w:t>
      </w:r>
      <w:r w:rsidR="002855B9">
        <w:rPr>
          <w:sz w:val="24"/>
          <w:szCs w:val="24"/>
        </w:rPr>
        <w:t xml:space="preserve"> – Odisseias;</w:t>
      </w:r>
    </w:p>
    <w:p w14:paraId="1199EB2C" w14:textId="36EE02D9" w:rsidR="00B044B8" w:rsidRPr="004841A2" w:rsidRDefault="00B044B8" w:rsidP="00B044B8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841A2">
        <w:rPr>
          <w:sz w:val="24"/>
          <w:szCs w:val="24"/>
        </w:rPr>
        <w:t>2.º lugar:</w:t>
      </w:r>
      <w:r w:rsidR="002855B9">
        <w:rPr>
          <w:sz w:val="24"/>
          <w:szCs w:val="24"/>
        </w:rPr>
        <w:t xml:space="preserve"> </w:t>
      </w:r>
      <w:r w:rsidR="007D7AE9" w:rsidRPr="007D7AE9">
        <w:rPr>
          <w:sz w:val="24"/>
          <w:szCs w:val="24"/>
        </w:rPr>
        <w:t>Massagem do Mundo a 2</w:t>
      </w:r>
      <w:r w:rsidR="007D7AE9">
        <w:rPr>
          <w:sz w:val="24"/>
          <w:szCs w:val="24"/>
        </w:rPr>
        <w:t xml:space="preserve"> – Odisseias;</w:t>
      </w:r>
    </w:p>
    <w:p w14:paraId="58DFA1C4" w14:textId="1CBD54FB" w:rsidR="00B044B8" w:rsidRPr="004841A2" w:rsidRDefault="00B044B8" w:rsidP="00B044B8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841A2">
        <w:rPr>
          <w:sz w:val="24"/>
          <w:szCs w:val="24"/>
        </w:rPr>
        <w:t>3.º lugar:</w:t>
      </w:r>
      <w:r w:rsidR="007D7AE9">
        <w:rPr>
          <w:sz w:val="24"/>
          <w:szCs w:val="24"/>
        </w:rPr>
        <w:t xml:space="preserve"> </w:t>
      </w:r>
      <w:r w:rsidR="007D7AE9" w:rsidRPr="007D7AE9">
        <w:rPr>
          <w:sz w:val="24"/>
          <w:szCs w:val="24"/>
        </w:rPr>
        <w:t xml:space="preserve">Cabaz de produtos </w:t>
      </w:r>
      <w:r w:rsidR="006405D5">
        <w:rPr>
          <w:sz w:val="24"/>
          <w:szCs w:val="24"/>
        </w:rPr>
        <w:t xml:space="preserve">naturais - </w:t>
      </w:r>
      <w:r w:rsidR="007D7AE9" w:rsidRPr="007D7AE9">
        <w:rPr>
          <w:sz w:val="24"/>
          <w:szCs w:val="24"/>
        </w:rPr>
        <w:t>Biovó</w:t>
      </w:r>
      <w:r w:rsidR="00012F43">
        <w:rPr>
          <w:sz w:val="24"/>
          <w:szCs w:val="24"/>
        </w:rPr>
        <w:t xml:space="preserve">. </w:t>
      </w:r>
    </w:p>
    <w:p w14:paraId="426C8635" w14:textId="2671ED63" w:rsidR="00B044B8" w:rsidRPr="00012F43" w:rsidRDefault="00B044B8" w:rsidP="00012F43">
      <w:pPr>
        <w:pStyle w:val="Ttulo3"/>
        <w:rPr>
          <w:rFonts w:cs="Calibri"/>
          <w:sz w:val="24"/>
          <w:szCs w:val="24"/>
        </w:rPr>
      </w:pPr>
      <w:r w:rsidRPr="00012F43">
        <w:rPr>
          <w:rFonts w:cs="Calibri"/>
          <w:sz w:val="24"/>
          <w:szCs w:val="24"/>
        </w:rPr>
        <w:t>g) Preservação e divulgação</w:t>
      </w:r>
    </w:p>
    <w:p w14:paraId="58656862" w14:textId="77777777" w:rsidR="00B044B8" w:rsidRPr="009655A2" w:rsidRDefault="00B044B8" w:rsidP="00B044B8">
      <w:pPr>
        <w:spacing w:after="120"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>Ao participar, o Associado autoriza a ACAPO a guardar, divulgar e perpetuar a sua história nos seus canais institucionais (site, redes sociais, newsletters e outros materiais), contribuindo para a construção de uma memória coletiva.</w:t>
      </w:r>
    </w:p>
    <w:p w14:paraId="45625C3B" w14:textId="7BACBE63" w:rsidR="00B044B8" w:rsidRPr="009655A2" w:rsidRDefault="00B044B8" w:rsidP="00B044B8">
      <w:pPr>
        <w:pStyle w:val="Ttulo3"/>
        <w:rPr>
          <w:rFonts w:cs="Calibri"/>
          <w:sz w:val="24"/>
          <w:szCs w:val="24"/>
        </w:rPr>
      </w:pPr>
      <w:r w:rsidRPr="009655A2">
        <w:rPr>
          <w:rFonts w:cs="Calibri"/>
          <w:sz w:val="24"/>
          <w:szCs w:val="24"/>
        </w:rPr>
        <w:t>h) Proteção de dados</w:t>
      </w:r>
    </w:p>
    <w:p w14:paraId="69791B19" w14:textId="77777777" w:rsidR="00B044B8" w:rsidRPr="009655A2" w:rsidRDefault="00B044B8" w:rsidP="00B044B8">
      <w:p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>Os dados pessoais recolhidos serão utilizados exclusivamente para efeitos de participação, gestão e divulgação da iniciativa.</w:t>
      </w:r>
    </w:p>
    <w:p w14:paraId="66117BDA" w14:textId="2D10CA7C" w:rsidR="00B044B8" w:rsidRPr="009655A2" w:rsidRDefault="00B044B8" w:rsidP="00B044B8">
      <w:pPr>
        <w:pStyle w:val="Ttulo3"/>
        <w:rPr>
          <w:rFonts w:cs="Calibri"/>
          <w:sz w:val="24"/>
          <w:szCs w:val="24"/>
        </w:rPr>
      </w:pPr>
      <w:r w:rsidRPr="009655A2">
        <w:rPr>
          <w:rFonts w:cs="Calibri"/>
          <w:sz w:val="24"/>
          <w:szCs w:val="24"/>
        </w:rPr>
        <w:t>i) Aceitação</w:t>
      </w:r>
    </w:p>
    <w:p w14:paraId="47C93801" w14:textId="77777777" w:rsidR="00B044B8" w:rsidRPr="009655A2" w:rsidRDefault="00B044B8" w:rsidP="00B044B8">
      <w:pPr>
        <w:spacing w:line="360" w:lineRule="auto"/>
        <w:rPr>
          <w:sz w:val="24"/>
          <w:szCs w:val="24"/>
        </w:rPr>
      </w:pPr>
      <w:r w:rsidRPr="009655A2">
        <w:rPr>
          <w:sz w:val="24"/>
          <w:szCs w:val="24"/>
        </w:rPr>
        <w:t>A participação implica a aceitação integral deste regulamento.</w:t>
      </w:r>
    </w:p>
    <w:p w14:paraId="0D766817" w14:textId="77777777" w:rsidR="00B044B8" w:rsidRPr="009655A2" w:rsidRDefault="00B044B8" w:rsidP="00B044B8">
      <w:pPr>
        <w:spacing w:line="360" w:lineRule="auto"/>
        <w:rPr>
          <w:sz w:val="24"/>
          <w:szCs w:val="24"/>
        </w:rPr>
      </w:pPr>
    </w:p>
    <w:p w14:paraId="7CE06140" w14:textId="77777777" w:rsidR="006804FC" w:rsidRPr="009655A2" w:rsidRDefault="006804FC">
      <w:pPr>
        <w:rPr>
          <w:sz w:val="24"/>
          <w:szCs w:val="24"/>
        </w:rPr>
      </w:pPr>
    </w:p>
    <w:sectPr w:rsidR="006804FC" w:rsidRPr="009655A2" w:rsidSect="00B044B8">
      <w:headerReference w:type="default" r:id="rId10"/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8E99" w14:textId="77777777" w:rsidR="00455BD5" w:rsidRDefault="00455BD5" w:rsidP="00B044B8">
      <w:r>
        <w:separator/>
      </w:r>
    </w:p>
  </w:endnote>
  <w:endnote w:type="continuationSeparator" w:id="0">
    <w:p w14:paraId="7EFA6EB0" w14:textId="77777777" w:rsidR="00455BD5" w:rsidRDefault="00455BD5" w:rsidP="00B0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F67E" w14:textId="77777777" w:rsidR="00455BD5" w:rsidRDefault="00455BD5" w:rsidP="00B044B8">
      <w:r>
        <w:separator/>
      </w:r>
    </w:p>
  </w:footnote>
  <w:footnote w:type="continuationSeparator" w:id="0">
    <w:p w14:paraId="673990F0" w14:textId="77777777" w:rsidR="00455BD5" w:rsidRDefault="00455BD5" w:rsidP="00B0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F926" w14:textId="17837F96" w:rsidR="00B044B8" w:rsidRPr="00EA05CE" w:rsidRDefault="00B044B8">
    <w:pPr>
      <w:pStyle w:val="Cabealho"/>
      <w:rPr>
        <w:sz w:val="40"/>
        <w:szCs w:val="40"/>
      </w:rPr>
    </w:pPr>
    <w:r>
      <w:rPr>
        <w:noProof/>
      </w:rPr>
      <w:drawing>
        <wp:inline distT="0" distB="0" distL="0" distR="0" wp14:anchorId="6C73FF9A" wp14:editId="39219761">
          <wp:extent cx="1886400" cy="872400"/>
          <wp:effectExtent l="0" t="0" r="0" b="4445"/>
          <wp:docPr id="2" name="Imagem 2" descr="Logo ACA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 ACAP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8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6FF"/>
    <w:multiLevelType w:val="multilevel"/>
    <w:tmpl w:val="D5C0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11F70"/>
    <w:multiLevelType w:val="hybridMultilevel"/>
    <w:tmpl w:val="8DBCDA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F96"/>
    <w:multiLevelType w:val="hybridMultilevel"/>
    <w:tmpl w:val="9FA4DA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94029"/>
    <w:multiLevelType w:val="multilevel"/>
    <w:tmpl w:val="68E6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D69FD"/>
    <w:multiLevelType w:val="multilevel"/>
    <w:tmpl w:val="C67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423D5"/>
    <w:multiLevelType w:val="multilevel"/>
    <w:tmpl w:val="D92C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26410">
    <w:abstractNumId w:val="4"/>
  </w:num>
  <w:num w:numId="2" w16cid:durableId="1564949540">
    <w:abstractNumId w:val="0"/>
  </w:num>
  <w:num w:numId="3" w16cid:durableId="730344292">
    <w:abstractNumId w:val="5"/>
  </w:num>
  <w:num w:numId="4" w16cid:durableId="492332908">
    <w:abstractNumId w:val="3"/>
  </w:num>
  <w:num w:numId="5" w16cid:durableId="1433739290">
    <w:abstractNumId w:val="2"/>
  </w:num>
  <w:num w:numId="6" w16cid:durableId="200226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A5"/>
    <w:rsid w:val="00012F43"/>
    <w:rsid w:val="00042BD9"/>
    <w:rsid w:val="00063103"/>
    <w:rsid w:val="0009452C"/>
    <w:rsid w:val="000A4B1B"/>
    <w:rsid w:val="000A5E1F"/>
    <w:rsid w:val="001C3742"/>
    <w:rsid w:val="001F6A44"/>
    <w:rsid w:val="002855B9"/>
    <w:rsid w:val="002C25EC"/>
    <w:rsid w:val="002F67AF"/>
    <w:rsid w:val="003014AC"/>
    <w:rsid w:val="0035142C"/>
    <w:rsid w:val="00375AA6"/>
    <w:rsid w:val="003B6A94"/>
    <w:rsid w:val="003D62AB"/>
    <w:rsid w:val="00455BD5"/>
    <w:rsid w:val="00482FAD"/>
    <w:rsid w:val="004841A2"/>
    <w:rsid w:val="004E53D5"/>
    <w:rsid w:val="00607FB4"/>
    <w:rsid w:val="006405D5"/>
    <w:rsid w:val="006804FC"/>
    <w:rsid w:val="0069784E"/>
    <w:rsid w:val="006B0273"/>
    <w:rsid w:val="007A6FBE"/>
    <w:rsid w:val="007B2CFE"/>
    <w:rsid w:val="007D7AE9"/>
    <w:rsid w:val="008D232F"/>
    <w:rsid w:val="00944597"/>
    <w:rsid w:val="009655A2"/>
    <w:rsid w:val="009A685A"/>
    <w:rsid w:val="009E0806"/>
    <w:rsid w:val="00B044B8"/>
    <w:rsid w:val="00B946FA"/>
    <w:rsid w:val="00BF1A5F"/>
    <w:rsid w:val="00C3672A"/>
    <w:rsid w:val="00D66A48"/>
    <w:rsid w:val="00D86551"/>
    <w:rsid w:val="00DA2D67"/>
    <w:rsid w:val="00DB4976"/>
    <w:rsid w:val="00E228A2"/>
    <w:rsid w:val="00EC51C9"/>
    <w:rsid w:val="00EE7B23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5F38"/>
  <w15:chartTrackingRefBased/>
  <w15:docId w15:val="{4979350B-24FA-48E6-83B5-B36F0F4C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B8"/>
    <w:pPr>
      <w:spacing w:after="0" w:line="240" w:lineRule="auto"/>
    </w:pPr>
    <w:rPr>
      <w:rFonts w:ascii="Calibri" w:hAnsi="Calibri" w:cs="Calibri"/>
      <w:kern w:val="0"/>
      <w:sz w:val="22"/>
      <w:szCs w:val="22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FF5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F5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F5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F5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F5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F5C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F5C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F5C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F5C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5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F5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F5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F5C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F5CA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F5C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F5CA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F5C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F5C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F5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F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5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F5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F5C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5CA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F5C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F5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F5CA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F5CA5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B044B8"/>
    <w:rPr>
      <w:color w:val="0563C1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044B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44B8"/>
    <w:rPr>
      <w:rFonts w:ascii="Calibri" w:hAnsi="Calibri" w:cs="Calibri"/>
      <w:kern w:val="0"/>
      <w:sz w:val="22"/>
      <w:szCs w:val="22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B044B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44B8"/>
    <w:rPr>
      <w:rFonts w:ascii="Calibri" w:hAnsi="Calibri" w:cs="Calibri"/>
      <w:kern w:val="0"/>
      <w:sz w:val="22"/>
      <w:szCs w:val="22"/>
      <w:lang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F6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po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icacao@acapo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capo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368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Ponce</dc:creator>
  <cp:keywords/>
  <dc:description/>
  <cp:lastModifiedBy>Susana Venâncio</cp:lastModifiedBy>
  <cp:revision>40</cp:revision>
  <dcterms:created xsi:type="dcterms:W3CDTF">2026-02-02T16:11:00Z</dcterms:created>
  <dcterms:modified xsi:type="dcterms:W3CDTF">2026-02-03T13:08:00Z</dcterms:modified>
</cp:coreProperties>
</file>